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92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"/>
        <w:gridCol w:w="8"/>
        <w:gridCol w:w="2198"/>
        <w:gridCol w:w="1323"/>
        <w:gridCol w:w="413"/>
        <w:gridCol w:w="3588"/>
        <w:gridCol w:w="1339"/>
        <w:gridCol w:w="48"/>
        <w:gridCol w:w="80"/>
        <w:gridCol w:w="8"/>
      </w:tblGrid>
      <w:tr w:rsidR="00B80BDB" w:rsidRPr="00F579EE" w14:paraId="5325D124" w14:textId="77777777" w:rsidTr="00B80BDB">
        <w:trPr>
          <w:gridAfter w:val="1"/>
          <w:wAfter w:w="8" w:type="dxa"/>
          <w:trHeight w:hRule="exact" w:val="124"/>
        </w:trPr>
        <w:tc>
          <w:tcPr>
            <w:tcW w:w="9084" w:type="dxa"/>
            <w:gridSpan w:val="9"/>
            <w:tcBorders>
              <w:top w:val="single" w:sz="24" w:space="0" w:color="EFEFEF"/>
              <w:left w:val="single" w:sz="24" w:space="0" w:color="EFEFEF"/>
              <w:bottom w:val="single" w:sz="6" w:space="0" w:color="9F9F9F"/>
              <w:right w:val="single" w:sz="24" w:space="0" w:color="9F9F9F"/>
            </w:tcBorders>
          </w:tcPr>
          <w:p w14:paraId="0EC9148B" w14:textId="77777777" w:rsidR="00B80BDB" w:rsidRPr="00F579EE" w:rsidRDefault="00B80BDB" w:rsidP="00F75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8" w:hanging="708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5440D02F" w14:textId="77777777" w:rsidTr="006F4769">
        <w:trPr>
          <w:gridAfter w:val="1"/>
          <w:wAfter w:w="8" w:type="dxa"/>
          <w:trHeight w:hRule="exact" w:val="675"/>
        </w:trPr>
        <w:tc>
          <w:tcPr>
            <w:tcW w:w="95" w:type="dxa"/>
            <w:gridSpan w:val="2"/>
            <w:vMerge w:val="restart"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6CD53834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861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  <w:shd w:val="clear" w:color="auto" w:fill="2F5496" w:themeFill="accent1" w:themeFillShade="BF"/>
            <w:vAlign w:val="center"/>
          </w:tcPr>
          <w:p w14:paraId="4ADA12D5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color w:val="FFFFFF"/>
                <w:sz w:val="24"/>
              </w:rPr>
              <w:t>FIC</w:t>
            </w:r>
            <w:r w:rsidRPr="00F579EE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H</w:t>
            </w:r>
            <w:r w:rsidRPr="00F579EE">
              <w:rPr>
                <w:rFonts w:ascii="Century Gothic" w:hAnsi="Century Gothic" w:cs="Arial"/>
                <w:b/>
                <w:bCs/>
                <w:color w:val="FFFFFF"/>
                <w:sz w:val="24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color w:val="FFFFFF"/>
                <w:spacing w:val="-4"/>
                <w:sz w:val="24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M</w:t>
            </w:r>
            <w:r w:rsidRPr="00F579EE">
              <w:rPr>
                <w:rFonts w:ascii="Century Gothic" w:hAnsi="Century Gothic" w:cs="Arial"/>
                <w:b/>
                <w:bCs/>
                <w:color w:val="FFFFFF"/>
                <w:spacing w:val="-1"/>
                <w:sz w:val="24"/>
              </w:rPr>
              <w:t>E</w:t>
            </w:r>
            <w:r w:rsidRPr="00F579EE">
              <w:rPr>
                <w:rFonts w:ascii="Century Gothic" w:hAnsi="Century Gothic" w:cs="Arial"/>
                <w:b/>
                <w:bCs/>
                <w:color w:val="FFFFFF"/>
                <w:spacing w:val="-3"/>
                <w:sz w:val="24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color w:val="FFFFFF"/>
                <w:spacing w:val="-1"/>
                <w:sz w:val="24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color w:val="FFFFFF"/>
                <w:sz w:val="24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color w:val="FFFFFF"/>
                <w:spacing w:val="-2"/>
                <w:sz w:val="24"/>
              </w:rPr>
              <w:t>Ó</w:t>
            </w:r>
            <w:r w:rsidRPr="00F579EE">
              <w:rPr>
                <w:rFonts w:ascii="Century Gothic" w:hAnsi="Century Gothic" w:cs="Arial"/>
                <w:b/>
                <w:bCs/>
                <w:color w:val="FFFFFF"/>
                <w:spacing w:val="1"/>
                <w:sz w:val="24"/>
              </w:rPr>
              <w:t>GI</w:t>
            </w:r>
            <w:r w:rsidRPr="00F579EE">
              <w:rPr>
                <w:rFonts w:ascii="Century Gothic" w:hAnsi="Century Gothic" w:cs="Arial"/>
                <w:b/>
                <w:bCs/>
                <w:color w:val="FFFFFF"/>
                <w:spacing w:val="-3"/>
                <w:sz w:val="24"/>
              </w:rPr>
              <w:t>CA</w:t>
            </w:r>
          </w:p>
        </w:tc>
        <w:tc>
          <w:tcPr>
            <w:tcW w:w="128" w:type="dxa"/>
            <w:gridSpan w:val="2"/>
            <w:vMerge w:val="restart"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2B115D9B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4"/>
                <w:szCs w:val="24"/>
              </w:rPr>
              <w:t xml:space="preserve">  </w:t>
            </w:r>
          </w:p>
        </w:tc>
      </w:tr>
      <w:tr w:rsidR="00B80BDB" w:rsidRPr="00F579EE" w14:paraId="08896286" w14:textId="77777777" w:rsidTr="006F4769">
        <w:trPr>
          <w:gridAfter w:val="1"/>
          <w:wAfter w:w="8" w:type="dxa"/>
          <w:trHeight w:hRule="exact" w:val="814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557F82D9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521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17CBAEA1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OM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BR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F579EE">
              <w:rPr>
                <w:rFonts w:ascii="Century Gothic" w:hAnsi="Century Gothic" w:cs="Arial"/>
                <w:b/>
                <w:bCs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5340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7BF70A43" w14:textId="13959108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entury Gothic" w:hAnsi="Century Gothic" w:cs="Arial"/>
                <w:spacing w:val="-1"/>
              </w:rPr>
            </w:pPr>
            <w:r w:rsidRPr="00F579EE">
              <w:rPr>
                <w:rFonts w:ascii="Century Gothic" w:hAnsi="Century Gothic" w:cs="Arial"/>
                <w:spacing w:val="-1"/>
                <w:sz w:val="20"/>
              </w:rPr>
              <w:t>P</w:t>
            </w:r>
            <w:r w:rsidRPr="00F579EE">
              <w:rPr>
                <w:rFonts w:ascii="Century Gothic" w:hAnsi="Century Gothic" w:cs="Arial"/>
                <w:sz w:val="20"/>
              </w:rPr>
              <w:t xml:space="preserve">ersonal </w:t>
            </w:r>
            <w:r w:rsidR="00654F72">
              <w:rPr>
                <w:rFonts w:ascii="Century Gothic" w:hAnsi="Century Gothic" w:cs="Arial"/>
                <w:spacing w:val="-1"/>
                <w:sz w:val="20"/>
              </w:rPr>
              <w:t>o</w:t>
            </w:r>
            <w:r w:rsidRPr="00F579EE">
              <w:rPr>
                <w:rFonts w:ascii="Century Gothic" w:hAnsi="Century Gothic" w:cs="Arial"/>
                <w:sz w:val="20"/>
              </w:rPr>
              <w:t>cu</w:t>
            </w:r>
            <w:r w:rsidRPr="00F579EE">
              <w:rPr>
                <w:rFonts w:ascii="Century Gothic" w:hAnsi="Century Gothic" w:cs="Arial"/>
                <w:spacing w:val="-1"/>
                <w:sz w:val="20"/>
              </w:rPr>
              <w:t>p</w:t>
            </w:r>
            <w:r w:rsidRPr="00F579EE">
              <w:rPr>
                <w:rFonts w:ascii="Century Gothic" w:hAnsi="Century Gothic" w:cs="Arial"/>
                <w:sz w:val="20"/>
              </w:rPr>
              <w:t>a</w:t>
            </w:r>
            <w:r w:rsidRPr="00F579EE">
              <w:rPr>
                <w:rFonts w:ascii="Century Gothic" w:hAnsi="Century Gothic" w:cs="Arial"/>
                <w:spacing w:val="-1"/>
                <w:sz w:val="20"/>
              </w:rPr>
              <w:t>d</w:t>
            </w:r>
            <w:r w:rsidRPr="00F579EE">
              <w:rPr>
                <w:rFonts w:ascii="Century Gothic" w:hAnsi="Century Gothic" w:cs="Arial"/>
                <w:sz w:val="20"/>
              </w:rPr>
              <w:t>o</w:t>
            </w:r>
            <w:r w:rsidR="00654F72">
              <w:rPr>
                <w:rFonts w:ascii="Century Gothic" w:hAnsi="Century Gothic" w:cs="Arial"/>
                <w:sz w:val="20"/>
              </w:rPr>
              <w:t xml:space="preserve"> e</w:t>
            </w:r>
            <w:r w:rsidR="008A4554">
              <w:rPr>
                <w:rFonts w:ascii="Century Gothic" w:hAnsi="Century Gothic" w:cs="Arial"/>
                <w:sz w:val="20"/>
              </w:rPr>
              <w:t>mpresarial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4F5199E2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08D2712D" w14:textId="77777777" w:rsidTr="006F4769">
        <w:trPr>
          <w:gridAfter w:val="1"/>
          <w:wAfter w:w="8" w:type="dxa"/>
          <w:trHeight w:hRule="exact" w:val="3419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199565FB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521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1376039C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F579EE">
              <w:rPr>
                <w:rFonts w:ascii="Century Gothic" w:hAnsi="Century Gothic" w:cs="Arial"/>
                <w:b/>
                <w:bCs/>
              </w:rPr>
              <w:t>FINIC</w:t>
            </w:r>
            <w:r w:rsidRPr="00F579EE">
              <w:rPr>
                <w:rFonts w:ascii="Century Gothic" w:hAnsi="Century Gothic" w:cs="Arial"/>
                <w:b/>
                <w:bCs/>
                <w:spacing w:val="-2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Ó</w:t>
            </w:r>
            <w:r w:rsidRPr="00F579EE">
              <w:rPr>
                <w:rFonts w:ascii="Century Gothic" w:hAnsi="Century Gothic" w:cs="Arial"/>
                <w:b/>
                <w:bCs/>
              </w:rPr>
              <w:t>N</w:t>
            </w:r>
          </w:p>
        </w:tc>
        <w:tc>
          <w:tcPr>
            <w:tcW w:w="5340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31753EB5" w14:textId="29957C0D" w:rsidR="00B80BDB" w:rsidRPr="00F579EE" w:rsidRDefault="00B80BDB" w:rsidP="00322D6B">
            <w:pPr>
              <w:widowControl w:val="0"/>
              <w:autoSpaceDE w:val="0"/>
              <w:autoSpaceDN w:val="0"/>
              <w:adjustRightInd w:val="0"/>
              <w:spacing w:after="0"/>
              <w:ind w:left="720" w:right="391"/>
              <w:jc w:val="both"/>
              <w:rPr>
                <w:rFonts w:ascii="Century Gothic" w:hAnsi="Century Gothic" w:cs="Arial"/>
                <w:sz w:val="20"/>
              </w:rPr>
            </w:pPr>
            <w:r w:rsidRPr="00F579EE">
              <w:rPr>
                <w:rFonts w:ascii="Century Gothic" w:hAnsi="Century Gothic" w:cs="Arial"/>
                <w:sz w:val="20"/>
              </w:rPr>
              <w:t>Comprende a tod</w:t>
            </w:r>
            <w:r w:rsidR="00F82954">
              <w:rPr>
                <w:rFonts w:ascii="Century Gothic" w:hAnsi="Century Gothic" w:cs="Arial"/>
                <w:sz w:val="20"/>
              </w:rPr>
              <w:t xml:space="preserve">as las personas que trabajan </w:t>
            </w:r>
            <w:r w:rsidRPr="00F579EE">
              <w:rPr>
                <w:rFonts w:ascii="Century Gothic" w:hAnsi="Century Gothic" w:cs="Arial"/>
                <w:sz w:val="20"/>
              </w:rPr>
              <w:t>para la empresa con la que mantiene una relación laboral</w:t>
            </w:r>
            <w:r w:rsidR="00322D6B">
              <w:rPr>
                <w:rFonts w:ascii="Century Gothic" w:hAnsi="Century Gothic" w:cs="Arial"/>
                <w:sz w:val="20"/>
              </w:rPr>
              <w:t xml:space="preserve"> formal,</w:t>
            </w:r>
            <w:r w:rsidRPr="00F579EE">
              <w:rPr>
                <w:rFonts w:ascii="Century Gothic" w:hAnsi="Century Gothic" w:cs="Arial"/>
                <w:sz w:val="20"/>
              </w:rPr>
              <w:t xml:space="preserve"> por el cual el trabajador presta su fuerza de trabajo para que se utilice en el proceso productivo que realiza la empresa y, como contraprestación, recibe una remuneración. (INEC, 2011).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79F360B8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68D1A7C0" w14:textId="77777777" w:rsidTr="006F4769">
        <w:trPr>
          <w:gridAfter w:val="1"/>
          <w:wAfter w:w="8" w:type="dxa"/>
          <w:trHeight w:hRule="exact" w:val="936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0C4C886B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861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6F1A25C5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56" w:right="3558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</w:rPr>
              <w:t>FÓRMU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Á</w:t>
            </w:r>
            <w:r w:rsidRPr="00F579EE">
              <w:rPr>
                <w:rFonts w:ascii="Century Gothic" w:hAnsi="Century Gothic" w:cs="Arial"/>
                <w:b/>
                <w:bCs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-2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U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</w:rPr>
              <w:t>O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5927D98C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56" w:right="3558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51FF6E5C" w14:textId="77777777" w:rsidTr="00B80BDB">
        <w:trPr>
          <w:gridAfter w:val="1"/>
          <w:wAfter w:w="8" w:type="dxa"/>
          <w:trHeight w:hRule="exact" w:val="6145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4E1D4D10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56" w:right="3558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861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1BA23ED4" w14:textId="3FB6841C" w:rsidR="00B80BDB" w:rsidRPr="00B80BDB" w:rsidRDefault="00B80BDB" w:rsidP="00B80BDB">
            <w:pPr>
              <w:spacing w:before="240"/>
              <w:jc w:val="center"/>
              <w:rPr>
                <w:rFonts w:ascii="Century Gothic" w:hAnsi="Century Gothic" w:cs="Calibri"/>
                <w:b/>
                <w:i/>
                <w:szCs w:val="2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Calibri"/>
                    <w:szCs w:val="20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hAnsi="Cambria Math" w:cs="Calibri"/>
                    <w:szCs w:val="20"/>
                  </w:rPr>
                  <m:t>otalpeoc=</m:t>
                </m:r>
                <m:nary>
                  <m:naryPr>
                    <m:chr m:val="∑"/>
                    <m:grow m:val="1"/>
                    <m:ctrlPr>
                      <w:rPr>
                        <w:rFonts w:ascii="Cambria Math" w:hAnsi="Cambria Math" w:cs="Calibri"/>
                        <w:b/>
                        <w:i/>
                        <w:szCs w:val="20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 w:cs="Calibri"/>
                        <w:szCs w:val="20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Calibri"/>
                        <w:szCs w:val="20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Calibri"/>
                            <w:b/>
                            <w:i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Cs w:val="20"/>
                          </w:rPr>
                          <m:t>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Cs w:val="20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3A50FF3E" w14:textId="77777777" w:rsidR="00B80BDB" w:rsidRPr="00741393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 w:rsidRPr="00741393">
              <w:rPr>
                <w:rFonts w:ascii="Century Gothic" w:hAnsi="Century Gothic" w:cs="Arial"/>
                <w:spacing w:val="-1"/>
                <w:sz w:val="20"/>
              </w:rPr>
              <w:t>Dónde:</w:t>
            </w:r>
          </w:p>
          <w:p w14:paraId="505CB827" w14:textId="77777777" w:rsidR="00B80BDB" w:rsidRPr="00741393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</w:p>
          <w:p w14:paraId="101186B7" w14:textId="42842AFC" w:rsidR="00B80BDB" w:rsidRPr="00741393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proofErr w:type="spellStart"/>
            <w:proofErr w:type="gramStart"/>
            <w:r>
              <w:rPr>
                <w:rFonts w:ascii="Century Gothic" w:hAnsi="Century Gothic" w:cs="Arial"/>
                <w:i/>
                <w:spacing w:val="-1"/>
                <w:sz w:val="20"/>
              </w:rPr>
              <w:t>t</w:t>
            </w:r>
            <w:r w:rsidRPr="00741393">
              <w:rPr>
                <w:rFonts w:ascii="Century Gothic" w:hAnsi="Century Gothic" w:cs="Arial"/>
                <w:i/>
                <w:spacing w:val="-1"/>
                <w:sz w:val="20"/>
              </w:rPr>
              <w:t>otalpeoc</w:t>
            </w:r>
            <w:proofErr w:type="spellEnd"/>
            <w:proofErr w:type="gramEnd"/>
            <w:r w:rsidRPr="00741393">
              <w:rPr>
                <w:rFonts w:ascii="Century Gothic" w:hAnsi="Century Gothic" w:cs="Arial"/>
                <w:i/>
                <w:spacing w:val="-1"/>
                <w:sz w:val="20"/>
              </w:rPr>
              <w:t xml:space="preserve"> = </w:t>
            </w:r>
            <w:r w:rsidR="005D5FFC">
              <w:rPr>
                <w:rFonts w:ascii="Century Gothic" w:hAnsi="Century Gothic" w:cs="Arial"/>
                <w:spacing w:val="-1"/>
                <w:sz w:val="20"/>
              </w:rPr>
              <w:t>Total p</w:t>
            </w:r>
            <w:r w:rsidRPr="00741393">
              <w:rPr>
                <w:rFonts w:ascii="Century Gothic" w:hAnsi="Century Gothic" w:cs="Arial"/>
                <w:spacing w:val="-1"/>
                <w:sz w:val="20"/>
              </w:rPr>
              <w:t>ersonal ocupado</w:t>
            </w:r>
            <w:r w:rsidR="008A4554">
              <w:rPr>
                <w:rFonts w:ascii="Century Gothic" w:hAnsi="Century Gothic" w:cs="Arial"/>
                <w:spacing w:val="-1"/>
                <w:sz w:val="20"/>
              </w:rPr>
              <w:t xml:space="preserve"> empresarial</w:t>
            </w:r>
            <w:r w:rsidRPr="00741393">
              <w:rPr>
                <w:rFonts w:ascii="Century Gothic" w:hAnsi="Century Gothic" w:cs="Arial"/>
                <w:spacing w:val="-1"/>
                <w:sz w:val="20"/>
              </w:rPr>
              <w:t>.</w:t>
            </w:r>
          </w:p>
          <w:p w14:paraId="0B69C618" w14:textId="4EAA834E" w:rsidR="00B80BDB" w:rsidRPr="00741393" w:rsidRDefault="006F4769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>
              <w:rPr>
                <w:rFonts w:ascii="Century Gothic" w:hAnsi="Century Gothic" w:cs="Arial"/>
                <w:i/>
                <w:spacing w:val="-1"/>
                <w:sz w:val="20"/>
              </w:rPr>
              <w:t xml:space="preserve">n =              </w:t>
            </w:r>
            <w:r w:rsidR="00B80BDB" w:rsidRPr="00741393">
              <w:rPr>
                <w:rFonts w:ascii="Century Gothic" w:hAnsi="Century Gothic" w:cs="Arial"/>
                <w:i/>
                <w:spacing w:val="-1"/>
                <w:sz w:val="20"/>
              </w:rPr>
              <w:t xml:space="preserve"> </w:t>
            </w:r>
            <w:r w:rsidR="00B80BDB" w:rsidRPr="00741393">
              <w:rPr>
                <w:rFonts w:ascii="Century Gothic" w:hAnsi="Century Gothic" w:cs="Arial"/>
                <w:spacing w:val="-1"/>
                <w:sz w:val="20"/>
              </w:rPr>
              <w:t>Grupo de ocupación máxima.</w:t>
            </w:r>
          </w:p>
          <w:p w14:paraId="73E12F41" w14:textId="15660ED3" w:rsidR="00B80BDB" w:rsidRPr="00741393" w:rsidRDefault="006F4769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 w:right="-42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>
              <w:rPr>
                <w:rFonts w:ascii="Century Gothic" w:hAnsi="Century Gothic" w:cs="Arial"/>
                <w:i/>
                <w:spacing w:val="-1"/>
                <w:sz w:val="20"/>
              </w:rPr>
              <w:t xml:space="preserve">Si i = 1        </w:t>
            </w:r>
            <w:r w:rsidR="00B80BDB" w:rsidRPr="00741393">
              <w:rPr>
                <w:rFonts w:ascii="Century Gothic" w:hAnsi="Century Gothic" w:cs="Arial"/>
                <w:i/>
                <w:spacing w:val="-1"/>
                <w:sz w:val="20"/>
              </w:rPr>
              <w:t xml:space="preserve">  </w:t>
            </w:r>
            <w:r w:rsidR="00910D6C">
              <w:rPr>
                <w:rFonts w:ascii="Century Gothic" w:hAnsi="Century Gothic" w:cs="Arial"/>
                <w:spacing w:val="-1"/>
                <w:sz w:val="20"/>
              </w:rPr>
              <w:t>Directores y g</w:t>
            </w:r>
            <w:r w:rsidR="00B80BDB" w:rsidRPr="00741393">
              <w:rPr>
                <w:rFonts w:ascii="Century Gothic" w:hAnsi="Century Gothic" w:cs="Arial"/>
                <w:spacing w:val="-1"/>
                <w:sz w:val="20"/>
              </w:rPr>
              <w:t xml:space="preserve">erentes. </w:t>
            </w:r>
          </w:p>
          <w:p w14:paraId="20DEB4B8" w14:textId="47FD6898" w:rsidR="00B80BDB" w:rsidRPr="00741393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 w:right="-42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 w:rsidRPr="00741393">
              <w:rPr>
                <w:rFonts w:ascii="Century Gothic" w:hAnsi="Century Gothic" w:cs="Arial"/>
                <w:i/>
                <w:spacing w:val="-1"/>
                <w:sz w:val="20"/>
              </w:rPr>
              <w:t>Si i = 2</w:t>
            </w:r>
            <w:r w:rsidR="006F4769">
              <w:rPr>
                <w:rFonts w:ascii="Century Gothic" w:hAnsi="Century Gothic" w:cs="Arial"/>
                <w:spacing w:val="-1"/>
                <w:sz w:val="20"/>
              </w:rPr>
              <w:t xml:space="preserve">         </w:t>
            </w:r>
            <w:r w:rsidRPr="00741393">
              <w:rPr>
                <w:rFonts w:ascii="Century Gothic" w:hAnsi="Century Gothic" w:cs="Arial"/>
                <w:spacing w:val="-1"/>
                <w:sz w:val="20"/>
              </w:rPr>
              <w:t xml:space="preserve"> Profesionales </w:t>
            </w:r>
            <w:r w:rsidR="00910D6C" w:rsidRPr="00741393">
              <w:rPr>
                <w:rFonts w:ascii="Century Gothic" w:hAnsi="Century Gothic" w:cs="Arial"/>
                <w:spacing w:val="-1"/>
                <w:sz w:val="20"/>
              </w:rPr>
              <w:t xml:space="preserve">científicos e intelectuales. </w:t>
            </w:r>
          </w:p>
          <w:p w14:paraId="1AC7C419" w14:textId="32897461" w:rsidR="00B80BDB" w:rsidRPr="00741393" w:rsidRDefault="006F4769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 w:right="-42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>
              <w:rPr>
                <w:rFonts w:ascii="Century Gothic" w:hAnsi="Century Gothic" w:cs="Arial"/>
                <w:i/>
                <w:spacing w:val="-1"/>
                <w:sz w:val="20"/>
              </w:rPr>
              <w:t xml:space="preserve">Si i = 3        </w:t>
            </w:r>
            <w:r w:rsidR="00B80BDB" w:rsidRPr="00741393">
              <w:rPr>
                <w:rFonts w:ascii="Century Gothic" w:hAnsi="Century Gothic" w:cs="Arial"/>
                <w:i/>
                <w:spacing w:val="-1"/>
                <w:sz w:val="20"/>
              </w:rPr>
              <w:t xml:space="preserve">  </w:t>
            </w:r>
            <w:r w:rsidR="00B80BDB" w:rsidRPr="00741393">
              <w:rPr>
                <w:rFonts w:ascii="Century Gothic" w:hAnsi="Century Gothic" w:cs="Arial"/>
                <w:spacing w:val="-1"/>
                <w:sz w:val="20"/>
              </w:rPr>
              <w:t xml:space="preserve">Técnicos </w:t>
            </w:r>
            <w:r w:rsidR="00910D6C" w:rsidRPr="00741393">
              <w:rPr>
                <w:rFonts w:ascii="Century Gothic" w:hAnsi="Century Gothic" w:cs="Arial"/>
                <w:spacing w:val="-1"/>
                <w:sz w:val="20"/>
              </w:rPr>
              <w:t xml:space="preserve">y profesionales de nivel medio. </w:t>
            </w:r>
          </w:p>
          <w:p w14:paraId="7CBAB0F8" w14:textId="4AA20AE6" w:rsidR="00B80BDB" w:rsidRPr="00741393" w:rsidRDefault="006F4769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 w:right="-42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>
              <w:rPr>
                <w:rFonts w:ascii="Century Gothic" w:hAnsi="Century Gothic" w:cs="Arial"/>
                <w:i/>
                <w:spacing w:val="-1"/>
                <w:sz w:val="20"/>
              </w:rPr>
              <w:t xml:space="preserve">Si i = 4          </w:t>
            </w:r>
            <w:r w:rsidR="00B80BDB" w:rsidRPr="00741393">
              <w:rPr>
                <w:rFonts w:ascii="Century Gothic" w:hAnsi="Century Gothic" w:cs="Arial"/>
                <w:spacing w:val="-1"/>
                <w:sz w:val="20"/>
              </w:rPr>
              <w:t xml:space="preserve">Personal </w:t>
            </w:r>
            <w:r w:rsidR="00910D6C" w:rsidRPr="00741393">
              <w:rPr>
                <w:rFonts w:ascii="Century Gothic" w:hAnsi="Century Gothic" w:cs="Arial"/>
                <w:spacing w:val="-1"/>
                <w:sz w:val="20"/>
              </w:rPr>
              <w:t>de apoyo administrativo / empleados de oficina</w:t>
            </w:r>
          </w:p>
          <w:p w14:paraId="01456508" w14:textId="0616C98B" w:rsidR="00B80BDB" w:rsidRPr="00741393" w:rsidRDefault="00B80BDB" w:rsidP="00910D6C">
            <w:pPr>
              <w:widowControl w:val="0"/>
              <w:autoSpaceDE w:val="0"/>
              <w:autoSpaceDN w:val="0"/>
              <w:adjustRightInd w:val="0"/>
              <w:spacing w:after="0"/>
              <w:ind w:left="1950" w:right="-42" w:hanging="1276"/>
              <w:rPr>
                <w:rFonts w:ascii="Century Gothic" w:hAnsi="Century Gothic" w:cs="Arial"/>
                <w:spacing w:val="-1"/>
                <w:sz w:val="20"/>
              </w:rPr>
            </w:pPr>
            <w:r w:rsidRPr="00741393">
              <w:rPr>
                <w:rFonts w:ascii="Century Gothic" w:hAnsi="Century Gothic" w:cs="Arial"/>
                <w:i/>
                <w:spacing w:val="-1"/>
                <w:sz w:val="20"/>
              </w:rPr>
              <w:t xml:space="preserve">Si i = 5           </w:t>
            </w:r>
            <w:r w:rsidRPr="00741393">
              <w:rPr>
                <w:rFonts w:ascii="Century Gothic" w:hAnsi="Century Gothic" w:cs="Arial"/>
                <w:spacing w:val="-1"/>
                <w:sz w:val="20"/>
              </w:rPr>
              <w:t xml:space="preserve">Trabajadores </w:t>
            </w:r>
            <w:r w:rsidR="00910D6C" w:rsidRPr="00741393">
              <w:rPr>
                <w:rFonts w:ascii="Century Gothic" w:hAnsi="Century Gothic" w:cs="Arial"/>
                <w:spacing w:val="-1"/>
                <w:sz w:val="20"/>
              </w:rPr>
              <w:t>de los servicios y vendedores de comercio y mercados.</w:t>
            </w:r>
          </w:p>
          <w:p w14:paraId="5E41A072" w14:textId="0E63403B" w:rsidR="00B80BDB" w:rsidRPr="00741393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 w:right="-42"/>
              <w:rPr>
                <w:rFonts w:ascii="Century Gothic" w:hAnsi="Century Gothic" w:cs="Arial"/>
                <w:spacing w:val="-1"/>
                <w:sz w:val="20"/>
              </w:rPr>
            </w:pPr>
            <w:r w:rsidRPr="00741393">
              <w:rPr>
                <w:rFonts w:ascii="Century Gothic" w:hAnsi="Century Gothic" w:cs="Arial"/>
                <w:i/>
                <w:spacing w:val="-1"/>
                <w:sz w:val="20"/>
              </w:rPr>
              <w:t xml:space="preserve">Si i = 6           </w:t>
            </w:r>
            <w:r w:rsidRPr="00741393">
              <w:rPr>
                <w:rFonts w:ascii="Century Gothic" w:hAnsi="Century Gothic" w:cs="Arial"/>
                <w:spacing w:val="-1"/>
                <w:sz w:val="20"/>
              </w:rPr>
              <w:t xml:space="preserve">Agricultores </w:t>
            </w:r>
            <w:r w:rsidR="00910D6C" w:rsidRPr="00741393">
              <w:rPr>
                <w:rFonts w:ascii="Century Gothic" w:hAnsi="Century Gothic" w:cs="Arial"/>
                <w:spacing w:val="-1"/>
                <w:sz w:val="20"/>
              </w:rPr>
              <w:t xml:space="preserve">y trabajadores calificados agropecuarios, </w:t>
            </w:r>
          </w:p>
          <w:p w14:paraId="16B52CA1" w14:textId="78E82494" w:rsidR="00B80BDB" w:rsidRPr="00741393" w:rsidRDefault="00910D6C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 w:right="-42"/>
              <w:rPr>
                <w:rFonts w:ascii="Century Gothic" w:hAnsi="Century Gothic" w:cs="Arial"/>
                <w:spacing w:val="-1"/>
                <w:sz w:val="20"/>
              </w:rPr>
            </w:pPr>
            <w:r w:rsidRPr="00741393">
              <w:rPr>
                <w:rFonts w:ascii="Century Gothic" w:hAnsi="Century Gothic" w:cs="Arial"/>
                <w:spacing w:val="-1"/>
                <w:sz w:val="20"/>
              </w:rPr>
              <w:t xml:space="preserve">                      </w:t>
            </w:r>
            <w:proofErr w:type="gramStart"/>
            <w:r w:rsidRPr="00741393">
              <w:rPr>
                <w:rFonts w:ascii="Century Gothic" w:hAnsi="Century Gothic" w:cs="Arial"/>
                <w:spacing w:val="-1"/>
                <w:sz w:val="20"/>
              </w:rPr>
              <w:t>forestales</w:t>
            </w:r>
            <w:proofErr w:type="gramEnd"/>
            <w:r w:rsidRPr="00741393">
              <w:rPr>
                <w:rFonts w:ascii="Century Gothic" w:hAnsi="Century Gothic" w:cs="Arial"/>
                <w:spacing w:val="-1"/>
                <w:sz w:val="20"/>
              </w:rPr>
              <w:t>, y pesqueros.</w:t>
            </w:r>
          </w:p>
          <w:p w14:paraId="3F7DDB0E" w14:textId="2F975B0A" w:rsidR="00B80BDB" w:rsidRPr="00B73283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 w:right="-42"/>
              <w:rPr>
                <w:rFonts w:ascii="Century Gothic" w:hAnsi="Century Gothic" w:cs="Arial"/>
                <w:iCs/>
                <w:spacing w:val="-1"/>
                <w:sz w:val="20"/>
              </w:rPr>
            </w:pPr>
            <w:r w:rsidRPr="00741393">
              <w:rPr>
                <w:rFonts w:ascii="Century Gothic" w:hAnsi="Century Gothic" w:cs="Arial"/>
                <w:i/>
                <w:spacing w:val="-1"/>
                <w:sz w:val="20"/>
              </w:rPr>
              <w:t>Si i = 7</w:t>
            </w:r>
            <w:r>
              <w:rPr>
                <w:rFonts w:ascii="Century Gothic" w:hAnsi="Century Gothic" w:cs="Arial"/>
                <w:i/>
                <w:spacing w:val="-1"/>
                <w:sz w:val="20"/>
              </w:rPr>
              <w:t xml:space="preserve">           </w:t>
            </w:r>
            <w:r w:rsidRPr="00B73283">
              <w:rPr>
                <w:rFonts w:ascii="Century Gothic" w:hAnsi="Century Gothic" w:cs="Arial"/>
                <w:iCs/>
                <w:spacing w:val="-1"/>
                <w:sz w:val="20"/>
              </w:rPr>
              <w:t xml:space="preserve">Oficiales, </w:t>
            </w:r>
            <w:r w:rsidR="00910D6C" w:rsidRPr="00B73283">
              <w:rPr>
                <w:rFonts w:ascii="Century Gothic" w:hAnsi="Century Gothic" w:cs="Arial"/>
                <w:iCs/>
                <w:spacing w:val="-1"/>
                <w:sz w:val="20"/>
              </w:rPr>
              <w:t>operarios y artesanos de artes mecánicas y de otros oficios</w:t>
            </w:r>
          </w:p>
          <w:p w14:paraId="5A497543" w14:textId="679F6EBB" w:rsidR="00B80BDB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 w:right="-42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>
              <w:rPr>
                <w:rFonts w:ascii="Century Gothic" w:hAnsi="Century Gothic" w:cs="Arial"/>
                <w:i/>
                <w:spacing w:val="-1"/>
                <w:sz w:val="20"/>
              </w:rPr>
              <w:t xml:space="preserve">Si i = </w:t>
            </w:r>
            <w:r w:rsidRPr="00741393">
              <w:rPr>
                <w:rFonts w:ascii="Century Gothic" w:hAnsi="Century Gothic" w:cs="Arial"/>
                <w:i/>
                <w:spacing w:val="-1"/>
                <w:sz w:val="20"/>
              </w:rPr>
              <w:t xml:space="preserve">8 </w:t>
            </w:r>
            <w:r>
              <w:rPr>
                <w:rFonts w:ascii="Century Gothic" w:hAnsi="Century Gothic" w:cs="Arial"/>
                <w:i/>
                <w:spacing w:val="-1"/>
                <w:sz w:val="20"/>
              </w:rPr>
              <w:t xml:space="preserve">         </w:t>
            </w:r>
            <w:r w:rsidRPr="00B73283">
              <w:rPr>
                <w:rFonts w:ascii="Century Gothic" w:hAnsi="Century Gothic" w:cs="Arial"/>
                <w:spacing w:val="-1"/>
                <w:sz w:val="20"/>
              </w:rPr>
              <w:t xml:space="preserve">Operadores </w:t>
            </w:r>
            <w:r w:rsidR="00910D6C" w:rsidRPr="00B73283">
              <w:rPr>
                <w:rFonts w:ascii="Century Gothic" w:hAnsi="Century Gothic" w:cs="Arial"/>
                <w:spacing w:val="-1"/>
                <w:sz w:val="20"/>
              </w:rPr>
              <w:t>de instalaciones y máquinas y ensambladores</w:t>
            </w:r>
          </w:p>
          <w:p w14:paraId="4F2468A0" w14:textId="7266502D" w:rsidR="00B80BDB" w:rsidRDefault="006F4769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 w:right="-42"/>
              <w:jc w:val="both"/>
              <w:rPr>
                <w:rFonts w:ascii="Century Gothic" w:hAnsi="Century Gothic" w:cs="Arial"/>
                <w:spacing w:val="-1"/>
              </w:rPr>
            </w:pPr>
            <w:r>
              <w:rPr>
                <w:rFonts w:ascii="Century Gothic" w:hAnsi="Century Gothic" w:cs="Arial"/>
                <w:i/>
                <w:spacing w:val="-1"/>
                <w:sz w:val="20"/>
              </w:rPr>
              <w:t xml:space="preserve">Si i = 9          </w:t>
            </w:r>
            <w:r w:rsidR="00B80BDB" w:rsidRPr="00741393">
              <w:rPr>
                <w:rFonts w:ascii="Century Gothic" w:hAnsi="Century Gothic" w:cs="Arial"/>
                <w:spacing w:val="-1"/>
                <w:sz w:val="20"/>
              </w:rPr>
              <w:t xml:space="preserve">Trabajadores </w:t>
            </w:r>
            <w:r w:rsidR="00910D6C" w:rsidRPr="00741393">
              <w:rPr>
                <w:rFonts w:ascii="Century Gothic" w:hAnsi="Century Gothic" w:cs="Arial"/>
                <w:spacing w:val="-1"/>
                <w:sz w:val="20"/>
              </w:rPr>
              <w:t>no calificados, ocupaciones elementales</w:t>
            </w:r>
            <w:r w:rsidR="00910D6C">
              <w:rPr>
                <w:rFonts w:ascii="Century Gothic" w:hAnsi="Century Gothic" w:cs="Arial"/>
                <w:spacing w:val="-1"/>
              </w:rPr>
              <w:t>.</w:t>
            </w:r>
          </w:p>
          <w:p w14:paraId="42CEA16F" w14:textId="77777777" w:rsidR="00B80BDB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/>
              <w:jc w:val="both"/>
              <w:rPr>
                <w:rFonts w:ascii="Century Gothic" w:hAnsi="Century Gothic" w:cs="Arial"/>
                <w:spacing w:val="-1"/>
              </w:rPr>
            </w:pPr>
          </w:p>
          <w:p w14:paraId="0C13FAF7" w14:textId="77777777" w:rsidR="00B80BDB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/>
              <w:jc w:val="both"/>
              <w:rPr>
                <w:rFonts w:ascii="Century Gothic" w:hAnsi="Century Gothic" w:cs="Arial"/>
                <w:spacing w:val="-1"/>
              </w:rPr>
            </w:pPr>
          </w:p>
          <w:p w14:paraId="758F8ED3" w14:textId="77777777" w:rsidR="00B80BDB" w:rsidRPr="000726E6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/>
              <w:jc w:val="both"/>
              <w:rPr>
                <w:rFonts w:ascii="Century Gothic" w:hAnsi="Century Gothic" w:cs="Arial"/>
                <w:spacing w:val="-1"/>
              </w:rPr>
            </w:pP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1F671E3B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6090A186" w14:textId="77777777" w:rsidTr="006F4769">
        <w:trPr>
          <w:gridAfter w:val="1"/>
          <w:wAfter w:w="8" w:type="dxa"/>
          <w:trHeight w:hRule="exact" w:val="584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4F39B0B6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861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733D2888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F579EE">
              <w:rPr>
                <w:rFonts w:ascii="Century Gothic" w:hAnsi="Century Gothic" w:cs="Arial"/>
                <w:b/>
                <w:bCs/>
              </w:rPr>
              <w:t>FINIC</w:t>
            </w:r>
            <w:r w:rsidRPr="00F579EE">
              <w:rPr>
                <w:rFonts w:ascii="Century Gothic" w:hAnsi="Century Gothic" w:cs="Arial"/>
                <w:b/>
                <w:bCs/>
                <w:spacing w:val="-2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Ó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V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R</w:t>
            </w:r>
            <w:r w:rsidRPr="00F579EE">
              <w:rPr>
                <w:rFonts w:ascii="Century Gothic" w:hAnsi="Century Gothic" w:cs="Arial"/>
                <w:b/>
                <w:bCs/>
                <w:spacing w:val="6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F579EE">
              <w:rPr>
                <w:rFonts w:ascii="Century Gothic" w:hAnsi="Century Gothic" w:cs="Arial"/>
                <w:b/>
                <w:bCs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E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6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0C48D143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710E75EB" w14:textId="77777777" w:rsidTr="00B80BDB">
        <w:trPr>
          <w:gridAfter w:val="1"/>
          <w:wAfter w:w="8" w:type="dxa"/>
          <w:trHeight w:hRule="exact" w:val="13532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79175A3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861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125AAD88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532" w:right="391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 w:rsidRPr="00F579EE">
              <w:rPr>
                <w:rFonts w:ascii="Century Gothic" w:hAnsi="Century Gothic" w:cs="Calibri"/>
                <w:b/>
                <w:sz w:val="20"/>
                <w:szCs w:val="20"/>
              </w:rPr>
              <w:t xml:space="preserve">Directores y Gerentes.- </w:t>
            </w:r>
            <w:r>
              <w:rPr>
                <w:rFonts w:ascii="Century Gothic" w:hAnsi="Century Gothic" w:cs="Calibri"/>
                <w:sz w:val="20"/>
                <w:szCs w:val="20"/>
              </w:rPr>
              <w:t>C</w:t>
            </w:r>
            <w:r w:rsidRPr="00F579EE">
              <w:rPr>
                <w:rFonts w:ascii="Century Gothic" w:hAnsi="Century Gothic" w:cs="Calibri"/>
                <w:sz w:val="20"/>
                <w:szCs w:val="20"/>
              </w:rPr>
              <w:t xml:space="preserve">omprende las ocupaciones cuyas funciones son “definir y formular la política, presupuestos, leyes y reglamentos de la empresa, […] planificar y controlar la utilización de los recursos y la selección del personal para poner en práctica políticas y programas de seguimiento y evaluación del desempeño de la organización o empresa y de su personal; garantizar el cumplimiento de los requisitos de seguridad; planificar y dirigir el trabajo diario; representar y negociar en nombre del gobierno, empresa u organización.” </w:t>
            </w:r>
            <w:r>
              <w:rPr>
                <w:rFonts w:ascii="Century Gothic" w:hAnsi="Century Gothic" w:cs="Calibri"/>
                <w:noProof/>
                <w:sz w:val="20"/>
                <w:szCs w:val="20"/>
              </w:rPr>
              <w:t xml:space="preserve"> </w:t>
            </w:r>
            <w:r w:rsidRPr="0093476F"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>(INEC, 2012)</w:t>
            </w:r>
            <w:r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>.</w:t>
            </w:r>
          </w:p>
          <w:p w14:paraId="3BC0008A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532" w:right="73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4FE18892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532" w:right="391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F579EE">
              <w:rPr>
                <w:rFonts w:ascii="Century Gothic" w:hAnsi="Century Gothic" w:cs="Calibri"/>
                <w:b/>
                <w:sz w:val="20"/>
                <w:szCs w:val="20"/>
              </w:rPr>
              <w:t xml:space="preserve">Profesionales Científicos e Intelectuales. - </w:t>
            </w:r>
            <w:r w:rsidRPr="00F579EE">
              <w:rPr>
                <w:rFonts w:ascii="Century Gothic" w:hAnsi="Century Gothic" w:cs="Calibri"/>
                <w:color w:val="000000"/>
                <w:sz w:val="20"/>
                <w:szCs w:val="20"/>
                <w:lang w:val="es-ES"/>
              </w:rPr>
              <w:t>comprende las ocupaciones cuyas funciones principales requieren para su desempeño conocimientos profesionales de alto nivel y experiencia en materia de ciencias físicas y biológicas</w:t>
            </w:r>
            <w:r w:rsidRPr="00F579EE">
              <w:rPr>
                <w:rFonts w:ascii="Century Gothic" w:hAnsi="Century Gothic" w:cs="Calibri"/>
                <w:sz w:val="20"/>
                <w:szCs w:val="20"/>
              </w:rPr>
              <w:t xml:space="preserve"> o ciencias sociales, de informática y humanas. Sus funciones son ampliar el cúmulo de conocimientos científicos e intelectuales, con la aplicación de conceptos y teorías para resolver problemas por medio de la enseñanza, para asegurar la transmisión de esos conocimientos</w:t>
            </w:r>
            <w:r>
              <w:rPr>
                <w:rFonts w:ascii="Century Gothic" w:hAnsi="Century Gothic" w:cs="Calibri"/>
                <w:sz w:val="20"/>
                <w:szCs w:val="20"/>
              </w:rPr>
              <w:t>.</w:t>
            </w:r>
            <w:r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 xml:space="preserve"> </w:t>
            </w:r>
            <w:r w:rsidRPr="0093476F"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>(INEC, 2012)</w:t>
            </w:r>
          </w:p>
          <w:p w14:paraId="1A412C19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13" w:after="0"/>
              <w:ind w:left="532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1457381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13" w:after="0"/>
              <w:ind w:left="532" w:right="391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 w:rsidRPr="00F579EE">
              <w:rPr>
                <w:rFonts w:ascii="Century Gothic" w:hAnsi="Century Gothic" w:cs="Calibri"/>
                <w:b/>
                <w:sz w:val="20"/>
                <w:szCs w:val="20"/>
              </w:rPr>
              <w:t>Técnicos y Profesionales de nivel medio</w:t>
            </w:r>
            <w:r w:rsidRPr="00F579EE">
              <w:rPr>
                <w:rFonts w:ascii="Century Gothic" w:hAnsi="Century Gothic" w:cs="Calibri"/>
                <w:sz w:val="20"/>
                <w:szCs w:val="20"/>
              </w:rPr>
              <w:t>. - Comprende las ocupaciones cuyas funciones principales requieren para su desempeño los conocimientos técnicos y experiencia de una o varias disciplinas de las ciencias físicas y biológicas o de las ciencias sociales y las humanas. Sus funciones consisten en llevar a cabo labores técnicas relacionadas con la aplicación de conceptos y métodos en relación con las esferas ya mencionadas y en impartir enseñanza de cierto nivel.</w:t>
            </w:r>
            <w:r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 xml:space="preserve"> </w:t>
            </w:r>
            <w:r w:rsidRPr="0093476F"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>(INEC, 2012)</w:t>
            </w:r>
          </w:p>
          <w:p w14:paraId="706CED15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13" w:after="0"/>
              <w:ind w:left="532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  <w:p w14:paraId="1DD03AF0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13" w:after="0"/>
              <w:ind w:left="532" w:right="391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 w:rsidRPr="00F579EE">
              <w:rPr>
                <w:rFonts w:ascii="Century Gothic" w:hAnsi="Century Gothic" w:cs="Calibri"/>
                <w:b/>
                <w:sz w:val="20"/>
                <w:szCs w:val="20"/>
              </w:rPr>
              <w:t xml:space="preserve">Personal de Apoyo administrativo / Empleados de oficina. - </w:t>
            </w:r>
            <w:r w:rsidRPr="00F579EE">
              <w:rPr>
                <w:rFonts w:ascii="Century Gothic" w:hAnsi="Century Gothic" w:cs="Calibri"/>
                <w:sz w:val="20"/>
                <w:szCs w:val="20"/>
              </w:rPr>
              <w:t xml:space="preserve">Comprende las ocupaciones cuyas funciones principales requieren para su desempeño los conocimientos y la experiencia necesarios para ordenar, almacenar y encontrar información. Las funciones consisten en realizar trabajos de secretaría, operar máquinas de tratamiento de textos y otras máquinas de oficina, realizar cálculos e ingresar datos en computadoras y diversos trabajos de servicios a la clientela, relacionados con los servicios de correos, las operaciones de caja y la concertación de citas o entrevistas. </w:t>
            </w:r>
            <w:r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 xml:space="preserve"> </w:t>
            </w:r>
            <w:r w:rsidRPr="0093476F"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>(INEC, 2012)</w:t>
            </w:r>
          </w:p>
          <w:p w14:paraId="5871C9D9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13" w:after="0"/>
              <w:ind w:left="532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  <w:p w14:paraId="205980AC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13" w:after="0"/>
              <w:ind w:left="532" w:right="391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 w:rsidRPr="00F579EE">
              <w:rPr>
                <w:rFonts w:ascii="Century Gothic" w:hAnsi="Century Gothic" w:cs="Calibri"/>
                <w:b/>
                <w:sz w:val="20"/>
                <w:szCs w:val="20"/>
              </w:rPr>
              <w:t xml:space="preserve">Trabajadores de los Servicios y Vendedores de Comercios y Mercados. - </w:t>
            </w:r>
            <w:r w:rsidRPr="00F579EE">
              <w:rPr>
                <w:rFonts w:ascii="Century Gothic" w:hAnsi="Century Gothic" w:cs="Calibri"/>
                <w:sz w:val="20"/>
                <w:szCs w:val="20"/>
              </w:rPr>
              <w:t>Comprenden las ocupaciones cuyas funciones principales requieren para su desempeño los conocimientos y la experiencia necesarios para la prestación de servicios personales y servicios de protección y de seguridad o la venta de mercancías en un comercio o en mercados.</w:t>
            </w:r>
            <w:r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 xml:space="preserve"> </w:t>
            </w:r>
            <w:r w:rsidRPr="0093476F"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>(INEC, 2012)</w:t>
            </w:r>
          </w:p>
          <w:p w14:paraId="24A9FD1C" w14:textId="77777777" w:rsidR="00B80BDB" w:rsidRPr="00933ECF" w:rsidRDefault="00B80BDB" w:rsidP="00B80BDB">
            <w:pPr>
              <w:widowControl w:val="0"/>
              <w:autoSpaceDE w:val="0"/>
              <w:autoSpaceDN w:val="0"/>
              <w:adjustRightInd w:val="0"/>
              <w:spacing w:before="13" w:after="0"/>
              <w:ind w:left="532"/>
              <w:jc w:val="both"/>
              <w:rPr>
                <w:rFonts w:ascii="Century Gothic" w:hAnsi="Century Gothic" w:cs="Calibri"/>
                <w:b/>
                <w:bCs/>
                <w:sz w:val="20"/>
                <w:szCs w:val="20"/>
              </w:rPr>
            </w:pPr>
          </w:p>
          <w:p w14:paraId="285FDE9C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13" w:after="0"/>
              <w:ind w:left="532" w:right="391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933ECF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Agricultores y Trabajadores Calificados Agropecuarios, Forestales y Pesqueros. -</w:t>
            </w:r>
            <w:r w:rsidRPr="00933ECF">
              <w:rPr>
                <w:rFonts w:ascii="Century Gothic" w:hAnsi="Century Gothic" w:cs="Calibri"/>
                <w:sz w:val="20"/>
                <w:szCs w:val="20"/>
              </w:rPr>
              <w:t xml:space="preserve"> Comprende las ocupaciones, cuyas tareas principales requieren para su desempeño los conocimientos y la ex</w:t>
            </w:r>
            <w:r w:rsidRPr="00F579EE">
              <w:rPr>
                <w:rFonts w:ascii="Century Gothic" w:hAnsi="Century Gothic" w:cs="Calibri"/>
                <w:sz w:val="20"/>
                <w:szCs w:val="20"/>
              </w:rPr>
              <w:t>periencia necesarios para la obtención de productos de la agricultura, silvicultura y la pesca.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00EBCC6F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02FB13D5" w14:textId="77777777" w:rsidTr="001129D5">
        <w:trPr>
          <w:gridAfter w:val="1"/>
          <w:wAfter w:w="8" w:type="dxa"/>
          <w:trHeight w:hRule="exact" w:val="13403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52CEB008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0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861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5E440B6E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532" w:right="73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  <w:p w14:paraId="737763B5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532" w:right="391"/>
              <w:jc w:val="both"/>
              <w:rPr>
                <w:rFonts w:ascii="Century Gothic" w:hAnsi="Century Gothic" w:cs="Arial"/>
                <w:b/>
                <w:bCs/>
                <w:spacing w:val="-1"/>
                <w:sz w:val="20"/>
                <w:szCs w:val="20"/>
              </w:rPr>
            </w:pPr>
            <w:r w:rsidRPr="00F579EE">
              <w:rPr>
                <w:rFonts w:ascii="Century Gothic" w:hAnsi="Century Gothic" w:cs="Calibri"/>
                <w:sz w:val="20"/>
                <w:szCs w:val="20"/>
              </w:rPr>
              <w:t>Sus tareas consisten desempeñar tareas de agricultura a fin de obtener sus productos, criar o cazar animales, pescar o criar peces, conservar y explotar los bosques y, en particular cuando se trata de los trabajadores dedicados a la agricultura y la pesca comerciales; vender los productos a los compradores, a organismos de comercialización o en los mercados.</w:t>
            </w:r>
            <w:r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 xml:space="preserve"> </w:t>
            </w:r>
            <w:r w:rsidRPr="0093476F"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>(INEC, 2012)</w:t>
            </w:r>
          </w:p>
          <w:p w14:paraId="46391469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532" w:right="73"/>
              <w:jc w:val="both"/>
              <w:rPr>
                <w:rFonts w:ascii="Century Gothic" w:hAnsi="Century Gothic" w:cs="Arial"/>
                <w:b/>
                <w:bCs/>
                <w:spacing w:val="-1"/>
                <w:sz w:val="20"/>
                <w:szCs w:val="20"/>
              </w:rPr>
            </w:pPr>
          </w:p>
          <w:p w14:paraId="16D0CB27" w14:textId="77777777" w:rsidR="00B80BDB" w:rsidRDefault="00B80BDB" w:rsidP="00B80BDB">
            <w:pPr>
              <w:tabs>
                <w:tab w:val="left" w:pos="567"/>
                <w:tab w:val="left" w:pos="1389"/>
                <w:tab w:val="left" w:pos="3969"/>
                <w:tab w:val="left" w:pos="4280"/>
              </w:tabs>
              <w:ind w:left="567" w:right="391"/>
              <w:jc w:val="both"/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</w:pPr>
            <w:r w:rsidRPr="003210BA">
              <w:rPr>
                <w:rFonts w:ascii="Century Gothic" w:hAnsi="Century Gothic" w:cs="Calibri"/>
                <w:b/>
                <w:sz w:val="20"/>
                <w:szCs w:val="20"/>
              </w:rPr>
              <w:t xml:space="preserve">Oficiales, Operarios y Artesanos de 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>A</w:t>
            </w:r>
            <w:r w:rsidRPr="003210BA">
              <w:rPr>
                <w:rFonts w:ascii="Century Gothic" w:hAnsi="Century Gothic" w:cs="Calibri"/>
                <w:b/>
                <w:sz w:val="20"/>
                <w:szCs w:val="20"/>
              </w:rPr>
              <w:t xml:space="preserve">rtes Mecánicas y de 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>O</w:t>
            </w:r>
            <w:r w:rsidRPr="003210BA">
              <w:rPr>
                <w:rFonts w:ascii="Century Gothic" w:hAnsi="Century Gothic" w:cs="Calibri"/>
                <w:b/>
                <w:sz w:val="20"/>
                <w:szCs w:val="20"/>
              </w:rPr>
              <w:t xml:space="preserve">tros 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>O</w:t>
            </w:r>
            <w:r w:rsidRPr="003210BA">
              <w:rPr>
                <w:rFonts w:ascii="Century Gothic" w:hAnsi="Century Gothic" w:cs="Calibri"/>
                <w:b/>
                <w:sz w:val="20"/>
                <w:szCs w:val="20"/>
              </w:rPr>
              <w:t>ficios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. </w:t>
            </w:r>
            <w:r w:rsidRPr="003210BA">
              <w:rPr>
                <w:rFonts w:ascii="Century Gothic" w:hAnsi="Century Gothic" w:cs="Calibri"/>
                <w:bCs/>
                <w:sz w:val="20"/>
                <w:szCs w:val="20"/>
              </w:rPr>
              <w:t xml:space="preserve">- </w:t>
            </w:r>
            <w:r>
              <w:rPr>
                <w:rFonts w:ascii="Century Gothic" w:hAnsi="Century Gothic" w:cs="Calibri"/>
                <w:bCs/>
                <w:sz w:val="20"/>
                <w:szCs w:val="20"/>
              </w:rPr>
              <w:t>C</w:t>
            </w:r>
            <w:r w:rsidRPr="003210BA">
              <w:rPr>
                <w:rFonts w:ascii="Century Gothic" w:hAnsi="Century Gothic" w:cs="Calibri"/>
                <w:bCs/>
                <w:sz w:val="20"/>
                <w:szCs w:val="20"/>
              </w:rPr>
              <w:t>omprende las ocupaciones, cuyas tareas principales requieren para su desemp</w:t>
            </w:r>
            <w:r>
              <w:rPr>
                <w:rFonts w:ascii="Century Gothic" w:hAnsi="Century Gothic" w:cs="Calibri"/>
                <w:bCs/>
                <w:sz w:val="20"/>
                <w:szCs w:val="20"/>
              </w:rPr>
              <w:t>e</w:t>
            </w:r>
            <w:r w:rsidRPr="003210BA">
              <w:rPr>
                <w:rFonts w:ascii="Century Gothic" w:hAnsi="Century Gothic" w:cs="Calibri"/>
                <w:bCs/>
                <w:sz w:val="20"/>
                <w:szCs w:val="20"/>
              </w:rPr>
              <w:t>ño los conocimientos y la experiencia necesarios para ejercer oficios de artesanía y artes mecánicas, así como de otros fines, lo cual entre otras cosas, exige la capacidad de utilizar máquinas y herramientas y el conocimiento de cada una de las etapas de la producción y de la naturaleza y las aplicaciones de los productos fabricados. Sus tareas consisten en extraer materias primas del suelo, construir edificios y otras obras, y fabricar diversos productos y artesanías.</w:t>
            </w:r>
            <w:r w:rsidRPr="00FB4BB7">
              <w:rPr>
                <w:rFonts w:ascii="Century Gothic" w:hAnsi="Century Gothic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bCs/>
                <w:sz w:val="20"/>
                <w:szCs w:val="20"/>
              </w:rPr>
              <w:t xml:space="preserve"> </w:t>
            </w:r>
            <w:r w:rsidRPr="0093476F"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>(INEC, 2012)</w:t>
            </w:r>
          </w:p>
          <w:p w14:paraId="630E43D3" w14:textId="77777777" w:rsidR="00B80BDB" w:rsidRPr="003210BA" w:rsidRDefault="00B80BDB" w:rsidP="00B80BDB">
            <w:pPr>
              <w:tabs>
                <w:tab w:val="left" w:pos="567"/>
                <w:tab w:val="left" w:pos="1389"/>
                <w:tab w:val="left" w:pos="3969"/>
                <w:tab w:val="left" w:pos="4280"/>
              </w:tabs>
              <w:ind w:left="567" w:right="391"/>
              <w:jc w:val="both"/>
              <w:rPr>
                <w:rFonts w:ascii="Century Gothic" w:hAnsi="Century Gothic" w:cs="Calibri"/>
                <w:b/>
                <w:bCs/>
                <w:sz w:val="20"/>
                <w:szCs w:val="20"/>
              </w:rPr>
            </w:pPr>
            <w:r w:rsidRPr="003210BA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Operadores de Instalaciones y Máquinas y Ensambladores. -</w:t>
            </w:r>
            <w:r w:rsidRPr="003210BA">
              <w:rPr>
                <w:rFonts w:ascii="Century Gothic" w:hAnsi="Century Gothic" w:cs="Calibri"/>
                <w:sz w:val="20"/>
                <w:szCs w:val="20"/>
              </w:rPr>
              <w:t>Est</w:t>
            </w:r>
            <w:r>
              <w:rPr>
                <w:rFonts w:ascii="Century Gothic" w:hAnsi="Century Gothic" w:cs="Calibri"/>
                <w:sz w:val="20"/>
                <w:szCs w:val="20"/>
              </w:rPr>
              <w:t xml:space="preserve">a categoría </w:t>
            </w:r>
            <w:r w:rsidRPr="003210BA">
              <w:rPr>
                <w:rFonts w:ascii="Century Gothic" w:hAnsi="Century Gothic" w:cs="Calibri"/>
                <w:sz w:val="20"/>
                <w:szCs w:val="20"/>
              </w:rPr>
              <w:t xml:space="preserve">comprende las ocupaciones, cuyas tareas principales requieren para su desempeño </w:t>
            </w:r>
            <w:r>
              <w:rPr>
                <w:rFonts w:ascii="Century Gothic" w:hAnsi="Century Gothic" w:cs="Calibri"/>
                <w:sz w:val="20"/>
                <w:szCs w:val="20"/>
              </w:rPr>
              <w:t xml:space="preserve">de </w:t>
            </w:r>
            <w:r w:rsidRPr="003210BA">
              <w:rPr>
                <w:rFonts w:ascii="Century Gothic" w:hAnsi="Century Gothic" w:cs="Calibri"/>
                <w:sz w:val="20"/>
                <w:szCs w:val="20"/>
              </w:rPr>
              <w:t>los conocimientos y la experiencia necesarios para atender y vigilar el funcionamiento de máquinas e instalaciones industriales de gran tamaño y a menudo automatizadas, sus tareas consisten en atender y vigilar las máquinas y materiales para la explotación minera, las industrias de transformación y otras producciones, conducir vehículos, conducir y operar instalaciones móviles y montar componentes de productos.</w:t>
            </w:r>
            <w:r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Pr="0093476F">
              <w:rPr>
                <w:rFonts w:ascii="Century Gothic" w:hAnsi="Century Gothic" w:cs="Calibri"/>
                <w:noProof/>
                <w:sz w:val="20"/>
                <w:szCs w:val="20"/>
                <w:lang w:val="es-ES"/>
              </w:rPr>
              <w:t>(INEC, 2012)</w:t>
            </w:r>
          </w:p>
          <w:p w14:paraId="603C555F" w14:textId="612DA5E1" w:rsidR="00B80BDB" w:rsidRPr="001129D5" w:rsidRDefault="00B80BDB" w:rsidP="001129D5">
            <w:pPr>
              <w:widowControl w:val="0"/>
              <w:autoSpaceDE w:val="0"/>
              <w:autoSpaceDN w:val="0"/>
              <w:adjustRightInd w:val="0"/>
              <w:spacing w:after="0"/>
              <w:ind w:left="532" w:right="391"/>
              <w:jc w:val="both"/>
              <w:rPr>
                <w:rFonts w:ascii="Century Gothic" w:hAnsi="Century Gothic" w:cs="Calibri"/>
                <w:noProof/>
                <w:color w:val="000000"/>
                <w:sz w:val="20"/>
                <w:szCs w:val="20"/>
                <w:lang w:val="es-ES"/>
              </w:rPr>
            </w:pPr>
            <w:r w:rsidRPr="00F579EE">
              <w:rPr>
                <w:rFonts w:ascii="Century Gothic" w:hAnsi="Century Gothic" w:cs="Calibri"/>
                <w:b/>
                <w:sz w:val="20"/>
                <w:szCs w:val="20"/>
              </w:rPr>
              <w:t>Trabajadores no calificados, Ocupaciones elementales.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 </w:t>
            </w:r>
            <w:r w:rsidRPr="00F579EE">
              <w:rPr>
                <w:rFonts w:ascii="Century Gothic" w:hAnsi="Century Gothic" w:cs="Calibri"/>
                <w:b/>
                <w:sz w:val="20"/>
                <w:szCs w:val="20"/>
              </w:rPr>
              <w:t xml:space="preserve">- </w:t>
            </w:r>
            <w:r w:rsidRPr="00F579EE">
              <w:rPr>
                <w:rFonts w:ascii="Century Gothic" w:hAnsi="Century Gothic" w:cs="Calibri"/>
                <w:sz w:val="20"/>
                <w:szCs w:val="20"/>
              </w:rPr>
              <w:t xml:space="preserve">Esta categoría </w:t>
            </w:r>
            <w:r w:rsidRPr="00F579EE">
              <w:rPr>
                <w:rFonts w:ascii="Century Gothic" w:hAnsi="Century Gothic" w:cs="Calibri"/>
                <w:color w:val="000000"/>
                <w:sz w:val="20"/>
                <w:szCs w:val="20"/>
              </w:rPr>
              <w:t>comprende las ocupaciones para cuyo desempeño se requieren los conocimientos y la experiencia necesarios para cumplir funciones generalmente sencillas y rutinarias realizadas con la ayuda de herramientas manuales, y para las cuales se requiere a veces un esfuerzo físico considerable y salvo raras excepciones, escasa iniciativa o capacidad de juicio. Sus funciones consisten en vender mercancías en las calles, brindar servicios de portería y vigilancia de inmuebles y bienes (no guardias), limpiar, lavar, planchar ropa y ejecutar tareas simples relacionadas con la minería, la agricultura o la pesca, la construcción o las obras públicas y las industrias manufactureras.</w:t>
            </w:r>
            <w:r>
              <w:rPr>
                <w:rFonts w:ascii="Century Gothic" w:hAnsi="Century Gothic" w:cs="Calibri"/>
                <w:noProof/>
                <w:color w:val="000000"/>
                <w:sz w:val="20"/>
                <w:szCs w:val="20"/>
                <w:lang w:val="es-ES"/>
              </w:rPr>
              <w:t xml:space="preserve"> </w:t>
            </w:r>
            <w:r w:rsidRPr="0093476F">
              <w:rPr>
                <w:rFonts w:ascii="Century Gothic" w:hAnsi="Century Gothic" w:cs="Calibri"/>
                <w:noProof/>
                <w:color w:val="000000"/>
                <w:sz w:val="20"/>
                <w:szCs w:val="20"/>
                <w:lang w:val="es-ES"/>
              </w:rPr>
              <w:t>(INEC, 2012)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05A41660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11CF96D6" w14:textId="77777777" w:rsidTr="006F4769">
        <w:trPr>
          <w:gridAfter w:val="1"/>
          <w:wAfter w:w="8" w:type="dxa"/>
          <w:trHeight w:hRule="exact" w:val="777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75347345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861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7837144D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75" w:right="3277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-2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G</w:t>
            </w:r>
            <w:r w:rsidRPr="00F579EE">
              <w:rPr>
                <w:rFonts w:ascii="Century Gothic" w:hAnsi="Century Gothic" w:cs="Arial"/>
                <w:b/>
                <w:bCs/>
                <w:spacing w:val="3"/>
              </w:rPr>
              <w:t>Í</w:t>
            </w:r>
            <w:r w:rsidRPr="00F579EE">
              <w:rPr>
                <w:rFonts w:ascii="Century Gothic" w:hAnsi="Century Gothic" w:cs="Arial"/>
                <w:b/>
                <w:bCs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Á</w:t>
            </w:r>
            <w:r w:rsidRPr="00F579EE">
              <w:rPr>
                <w:rFonts w:ascii="Century Gothic" w:hAnsi="Century Gothic" w:cs="Arial"/>
                <w:b/>
                <w:bCs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-2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U</w:t>
            </w:r>
            <w:r w:rsidRPr="00F579EE">
              <w:rPr>
                <w:rFonts w:ascii="Century Gothic" w:hAnsi="Century Gothic" w:cs="Arial"/>
                <w:b/>
                <w:bCs/>
              </w:rPr>
              <w:t>LO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7412D703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75" w:right="3277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10827B6B" w14:textId="77777777" w:rsidTr="00B80BDB">
        <w:trPr>
          <w:gridAfter w:val="1"/>
          <w:wAfter w:w="8" w:type="dxa"/>
          <w:trHeight w:hRule="exact" w:val="4171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63DA563F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75" w:right="3277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861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4A2BAC2B" w14:textId="77777777" w:rsidR="00B80BDB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532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</w:p>
          <w:p w14:paraId="0878BC13" w14:textId="15E2A0E2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532" w:right="391"/>
              <w:jc w:val="both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F579EE">
              <w:rPr>
                <w:rFonts w:ascii="Century Gothic" w:hAnsi="Century Gothic" w:cs="Arial"/>
                <w:spacing w:val="-1"/>
                <w:sz w:val="20"/>
                <w:szCs w:val="20"/>
              </w:rPr>
              <w:t>Para obtener el valor de personal ocupado</w:t>
            </w:r>
            <w:r w:rsidR="00445D2D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empresarial</w:t>
            </w:r>
            <w:r w:rsidRPr="00F579EE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se considera la información del capítulo 5 </w:t>
            </w:r>
            <w:r w:rsidRPr="00F579EE">
              <w:rPr>
                <w:rFonts w:ascii="Century Gothic" w:hAnsi="Century Gothic" w:cs="Arial"/>
                <w:i/>
                <w:spacing w:val="-1"/>
                <w:sz w:val="20"/>
                <w:szCs w:val="20"/>
              </w:rPr>
              <w:t xml:space="preserve">“Personal </w:t>
            </w:r>
            <w:r w:rsidR="00F82954">
              <w:rPr>
                <w:rFonts w:ascii="Century Gothic" w:hAnsi="Century Gothic" w:cs="Arial"/>
                <w:i/>
                <w:spacing w:val="-1"/>
                <w:sz w:val="20"/>
                <w:szCs w:val="20"/>
              </w:rPr>
              <w:t>afiliado</w:t>
            </w:r>
            <w:r w:rsidRPr="00F579EE">
              <w:rPr>
                <w:rFonts w:ascii="Century Gothic" w:hAnsi="Century Gothic" w:cs="Arial"/>
                <w:i/>
                <w:spacing w:val="-1"/>
                <w:sz w:val="20"/>
                <w:szCs w:val="20"/>
              </w:rPr>
              <w:t>”</w:t>
            </w:r>
            <w:r w:rsidR="006170DC">
              <w:rPr>
                <w:rStyle w:val="Refdenotaalpie"/>
                <w:rFonts w:ascii="Century Gothic" w:hAnsi="Century Gothic" w:cs="Arial"/>
                <w:i/>
                <w:spacing w:val="-1"/>
                <w:sz w:val="20"/>
                <w:szCs w:val="20"/>
              </w:rPr>
              <w:footnoteReference w:id="1"/>
            </w:r>
            <w:r>
              <w:rPr>
                <w:rFonts w:ascii="Century Gothic" w:hAnsi="Century Gothic" w:cs="Arial"/>
                <w:i/>
                <w:spacing w:val="-1"/>
                <w:sz w:val="20"/>
                <w:szCs w:val="20"/>
              </w:rPr>
              <w:t xml:space="preserve">. </w:t>
            </w:r>
            <w:r w:rsidRPr="00F579EE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En donde se suma todos los valores correspondientes a los siguientes grupos ocupacionales: </w:t>
            </w:r>
          </w:p>
          <w:p w14:paraId="1AD3DF33" w14:textId="77777777" w:rsidR="00B80BDB" w:rsidRPr="0064036C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674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</w:p>
          <w:p w14:paraId="4D266724" w14:textId="64C51B4D" w:rsidR="00B80BDB" w:rsidRPr="0064036C" w:rsidRDefault="00B80BDB" w:rsidP="00B80B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41" w:hanging="425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 w:rsidRPr="0064036C">
              <w:rPr>
                <w:rFonts w:ascii="Century Gothic" w:hAnsi="Century Gothic" w:cs="Arial"/>
                <w:spacing w:val="-1"/>
                <w:sz w:val="20"/>
              </w:rPr>
              <w:t xml:space="preserve">Directores </w:t>
            </w:r>
            <w:r w:rsidR="00910D6C" w:rsidRPr="0064036C">
              <w:rPr>
                <w:rFonts w:ascii="Century Gothic" w:hAnsi="Century Gothic" w:cs="Arial"/>
                <w:spacing w:val="-1"/>
                <w:sz w:val="20"/>
              </w:rPr>
              <w:t xml:space="preserve">y gerentes </w:t>
            </w:r>
          </w:p>
          <w:p w14:paraId="554FB215" w14:textId="5BC137D8" w:rsidR="00B80BDB" w:rsidRPr="0064036C" w:rsidRDefault="00B80BDB" w:rsidP="00B80B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41" w:hanging="425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 w:rsidRPr="0064036C">
              <w:rPr>
                <w:rFonts w:ascii="Century Gothic" w:hAnsi="Century Gothic" w:cs="Arial"/>
                <w:spacing w:val="-1"/>
                <w:sz w:val="20"/>
              </w:rPr>
              <w:t xml:space="preserve">Profesionales </w:t>
            </w:r>
            <w:r w:rsidR="00910D6C" w:rsidRPr="0064036C">
              <w:rPr>
                <w:rFonts w:ascii="Century Gothic" w:hAnsi="Century Gothic" w:cs="Arial"/>
                <w:spacing w:val="-1"/>
                <w:sz w:val="20"/>
              </w:rPr>
              <w:t xml:space="preserve">científicos e intelectuales. </w:t>
            </w:r>
          </w:p>
          <w:p w14:paraId="6D6FBFF2" w14:textId="6B55E1A9" w:rsidR="00B80BDB" w:rsidRPr="0064036C" w:rsidRDefault="00B80BDB" w:rsidP="00B80B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41" w:hanging="425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 w:rsidRPr="0064036C">
              <w:rPr>
                <w:rFonts w:ascii="Century Gothic" w:hAnsi="Century Gothic" w:cs="Arial"/>
                <w:spacing w:val="-1"/>
                <w:sz w:val="20"/>
              </w:rPr>
              <w:t xml:space="preserve">Técnicos </w:t>
            </w:r>
            <w:r w:rsidR="00910D6C" w:rsidRPr="0064036C">
              <w:rPr>
                <w:rFonts w:ascii="Century Gothic" w:hAnsi="Century Gothic" w:cs="Arial"/>
                <w:spacing w:val="-1"/>
                <w:sz w:val="20"/>
              </w:rPr>
              <w:t xml:space="preserve">y profesionales de nivel medio </w:t>
            </w:r>
          </w:p>
          <w:p w14:paraId="73238B77" w14:textId="32A229B6" w:rsidR="00B80BDB" w:rsidRPr="0064036C" w:rsidRDefault="00B80BDB" w:rsidP="00B80B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41" w:hanging="425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 w:rsidRPr="0064036C">
              <w:rPr>
                <w:rFonts w:ascii="Century Gothic" w:hAnsi="Century Gothic" w:cs="Arial"/>
                <w:spacing w:val="-1"/>
                <w:sz w:val="20"/>
              </w:rPr>
              <w:t xml:space="preserve">Personal </w:t>
            </w:r>
            <w:r w:rsidR="00910D6C" w:rsidRPr="0064036C">
              <w:rPr>
                <w:rFonts w:ascii="Century Gothic" w:hAnsi="Century Gothic" w:cs="Arial"/>
                <w:spacing w:val="-1"/>
                <w:sz w:val="20"/>
              </w:rPr>
              <w:t>de apoyo administrativo / empleados de oficina</w:t>
            </w:r>
          </w:p>
          <w:p w14:paraId="35AA4B71" w14:textId="7E71971C" w:rsidR="00B80BDB" w:rsidRPr="0064036C" w:rsidRDefault="00B80BDB" w:rsidP="00B80B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41" w:right="391" w:hanging="425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 w:rsidRPr="0064036C">
              <w:rPr>
                <w:rFonts w:ascii="Century Gothic" w:hAnsi="Century Gothic" w:cs="Arial"/>
                <w:spacing w:val="-1"/>
                <w:sz w:val="20"/>
              </w:rPr>
              <w:t xml:space="preserve">Trabajadores </w:t>
            </w:r>
            <w:r w:rsidR="00910D6C" w:rsidRPr="0064036C">
              <w:rPr>
                <w:rFonts w:ascii="Century Gothic" w:hAnsi="Century Gothic" w:cs="Arial"/>
                <w:spacing w:val="-1"/>
                <w:sz w:val="20"/>
              </w:rPr>
              <w:t>de los servicios y vendedores de comercio y mercados</w:t>
            </w:r>
          </w:p>
          <w:p w14:paraId="611D0797" w14:textId="4C90351B" w:rsidR="00B80BDB" w:rsidRPr="0064036C" w:rsidRDefault="00B80BDB" w:rsidP="00B80B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241" w:right="391" w:hanging="425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 w:rsidRPr="0064036C">
              <w:rPr>
                <w:rFonts w:ascii="Century Gothic" w:hAnsi="Century Gothic" w:cs="Arial"/>
                <w:spacing w:val="-1"/>
                <w:sz w:val="20"/>
              </w:rPr>
              <w:t xml:space="preserve">Agricultores </w:t>
            </w:r>
            <w:r w:rsidR="00910D6C" w:rsidRPr="0064036C">
              <w:rPr>
                <w:rFonts w:ascii="Century Gothic" w:hAnsi="Century Gothic" w:cs="Arial"/>
                <w:spacing w:val="-1"/>
                <w:sz w:val="20"/>
              </w:rPr>
              <w:t>y trabajadores calificados agropecuarios, forestales, y pesqueros</w:t>
            </w:r>
          </w:p>
          <w:p w14:paraId="31B90805" w14:textId="34CD3C33" w:rsidR="00B80BDB" w:rsidRDefault="006F4769" w:rsidP="00B80B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>
              <w:rPr>
                <w:rFonts w:ascii="Century Gothic" w:hAnsi="Century Gothic" w:cs="Arial"/>
                <w:spacing w:val="-1"/>
                <w:sz w:val="20"/>
              </w:rPr>
              <w:t xml:space="preserve"> </w:t>
            </w:r>
            <w:r w:rsidR="00B80BDB" w:rsidRPr="00735A7F">
              <w:rPr>
                <w:rFonts w:ascii="Century Gothic" w:hAnsi="Century Gothic" w:cs="Arial"/>
                <w:spacing w:val="-1"/>
                <w:sz w:val="20"/>
              </w:rPr>
              <w:t xml:space="preserve">Oficiales, </w:t>
            </w:r>
            <w:r w:rsidR="00910D6C" w:rsidRPr="00735A7F">
              <w:rPr>
                <w:rFonts w:ascii="Century Gothic" w:hAnsi="Century Gothic" w:cs="Arial"/>
                <w:spacing w:val="-1"/>
                <w:sz w:val="20"/>
              </w:rPr>
              <w:t>operarios y artesanos de artes mecánicas y de otros oficios</w:t>
            </w:r>
          </w:p>
          <w:p w14:paraId="22756B54" w14:textId="374F90C0" w:rsidR="00B80BDB" w:rsidRPr="0064036C" w:rsidRDefault="006F4769" w:rsidP="00B80B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>
              <w:rPr>
                <w:rFonts w:ascii="Century Gothic" w:hAnsi="Century Gothic" w:cs="Arial"/>
                <w:spacing w:val="-1"/>
                <w:sz w:val="20"/>
              </w:rPr>
              <w:t xml:space="preserve"> </w:t>
            </w:r>
            <w:r w:rsidR="00B80BDB" w:rsidRPr="00735A7F">
              <w:rPr>
                <w:rFonts w:ascii="Century Gothic" w:hAnsi="Century Gothic" w:cs="Arial"/>
                <w:spacing w:val="-1"/>
                <w:sz w:val="20"/>
              </w:rPr>
              <w:t xml:space="preserve">Operadores </w:t>
            </w:r>
            <w:r w:rsidR="00910D6C" w:rsidRPr="00735A7F">
              <w:rPr>
                <w:rFonts w:ascii="Century Gothic" w:hAnsi="Century Gothic" w:cs="Arial"/>
                <w:spacing w:val="-1"/>
                <w:sz w:val="20"/>
              </w:rPr>
              <w:t>de instalaciones y máquinas y ensambladores</w:t>
            </w:r>
          </w:p>
          <w:p w14:paraId="0DA3423F" w14:textId="3DBED267" w:rsidR="00B80BDB" w:rsidRPr="0064036C" w:rsidRDefault="00B80BDB" w:rsidP="00B80BD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241" w:hanging="425"/>
              <w:jc w:val="both"/>
              <w:rPr>
                <w:rFonts w:ascii="Century Gothic" w:hAnsi="Century Gothic" w:cs="Arial"/>
                <w:spacing w:val="-1"/>
                <w:sz w:val="20"/>
              </w:rPr>
            </w:pPr>
            <w:r w:rsidRPr="0064036C">
              <w:rPr>
                <w:rFonts w:ascii="Century Gothic" w:hAnsi="Century Gothic" w:cs="Arial"/>
                <w:spacing w:val="-1"/>
                <w:sz w:val="20"/>
              </w:rPr>
              <w:t xml:space="preserve">Trabajadores </w:t>
            </w:r>
            <w:r w:rsidR="00910D6C" w:rsidRPr="0064036C">
              <w:rPr>
                <w:rFonts w:ascii="Century Gothic" w:hAnsi="Century Gothic" w:cs="Arial"/>
                <w:spacing w:val="-1"/>
                <w:sz w:val="20"/>
              </w:rPr>
              <w:t xml:space="preserve">no calificados, ocupaciones elementales </w:t>
            </w:r>
          </w:p>
          <w:p w14:paraId="4B311E5D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532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</w:p>
          <w:p w14:paraId="3666A775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532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1B330CE5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40DC1DC7" w14:textId="77777777" w:rsidTr="006F4769">
        <w:trPr>
          <w:gridAfter w:val="1"/>
          <w:wAfter w:w="8" w:type="dxa"/>
          <w:trHeight w:hRule="exact" w:val="760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78C5839F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861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4C575D1A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76" w:right="3482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</w:rPr>
              <w:t>LI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M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NE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ÉCN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4E9B8F7A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76" w:right="3482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2C65D39B" w14:textId="77777777" w:rsidTr="00B80BDB">
        <w:trPr>
          <w:gridAfter w:val="1"/>
          <w:wAfter w:w="8" w:type="dxa"/>
          <w:trHeight w:hRule="exact" w:val="1423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576F28B1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76" w:right="3482"/>
              <w:jc w:val="center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8861" w:type="dxa"/>
            <w:gridSpan w:val="5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</w:tcPr>
          <w:p w14:paraId="5E79007D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240" w:after="0"/>
              <w:ind w:left="532" w:right="391"/>
              <w:jc w:val="both"/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Los datos de la encuesta solo corresponden a información de empresas de tamaño mediano y grande, y que realizan sus actividades dentro de las definidas para el levantamiento de la encuesta según la clasificación de actividades.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6314B4B8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0A64DC85" w14:textId="77777777" w:rsidTr="006F4769">
        <w:trPr>
          <w:gridAfter w:val="1"/>
          <w:wAfter w:w="8" w:type="dxa"/>
          <w:trHeight w:hRule="exact" w:val="833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5973B633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934" w:type="dxa"/>
            <w:gridSpan w:val="3"/>
            <w:tcBorders>
              <w:top w:val="single" w:sz="6" w:space="0" w:color="9F9F9F"/>
              <w:left w:val="single" w:sz="6" w:space="0" w:color="9F9F9F"/>
              <w:bottom w:val="single" w:sz="15" w:space="0" w:color="C5D9F0"/>
              <w:right w:val="single" w:sz="6" w:space="0" w:color="9F9F9F"/>
            </w:tcBorders>
            <w:shd w:val="clear" w:color="auto" w:fill="DEEAF6" w:themeFill="accent5" w:themeFillTint="33"/>
          </w:tcPr>
          <w:p w14:paraId="4721BB03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95" w:after="0" w:line="252" w:lineRule="exact"/>
              <w:ind w:left="106" w:right="337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UN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D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F579EE">
              <w:rPr>
                <w:rFonts w:ascii="Century Gothic" w:hAnsi="Century Gothic" w:cs="Arial"/>
                <w:b/>
                <w:bCs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EXPRES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F579EE">
              <w:rPr>
                <w:rFonts w:ascii="Century Gothic" w:hAnsi="Century Gothic" w:cs="Arial"/>
                <w:b/>
                <w:bCs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L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927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</w:tcPr>
          <w:p w14:paraId="74103EEC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240"/>
              <w:ind w:left="621" w:right="391"/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Número de personas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2E4AE5F6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420314AB" w14:textId="77777777" w:rsidTr="00B80BDB">
        <w:trPr>
          <w:gridAfter w:val="1"/>
          <w:wAfter w:w="8" w:type="dxa"/>
          <w:trHeight w:hRule="exact" w:val="76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5A6C9F19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934" w:type="dxa"/>
            <w:gridSpan w:val="3"/>
            <w:tcBorders>
              <w:top w:val="single" w:sz="15" w:space="0" w:color="C5D9F0"/>
              <w:left w:val="nil"/>
              <w:bottom w:val="single" w:sz="6" w:space="0" w:color="9F9F9F"/>
              <w:right w:val="nil"/>
            </w:tcBorders>
          </w:tcPr>
          <w:p w14:paraId="1420788C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tcBorders>
              <w:top w:val="single" w:sz="6" w:space="0" w:color="EFEFEF"/>
              <w:left w:val="nil"/>
              <w:bottom w:val="single" w:sz="6" w:space="0" w:color="9F9F9F"/>
              <w:right w:val="nil"/>
            </w:tcBorders>
          </w:tcPr>
          <w:p w14:paraId="3CBD4D01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453FF767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2A9E7485" w14:textId="77777777" w:rsidTr="006F4769">
        <w:trPr>
          <w:gridAfter w:val="1"/>
          <w:wAfter w:w="8" w:type="dxa"/>
          <w:trHeight w:hRule="exact" w:val="2194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0B3CAD54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934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31D234C0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ERP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RE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L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F579EE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927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683E7D4B" w14:textId="69CDAE46" w:rsidR="00B80BDB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621" w:right="391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Para el año (t) existen x personas </w:t>
            </w:r>
            <w:r w:rsidR="00875A2B">
              <w:rPr>
                <w:rFonts w:ascii="Century Gothic" w:hAnsi="Century Gothic" w:cs="Arial"/>
                <w:spacing w:val="-1"/>
                <w:sz w:val="20"/>
                <w:szCs w:val="20"/>
              </w:rPr>
              <w:t>ocupadas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.</w:t>
            </w:r>
          </w:p>
          <w:p w14:paraId="40599464" w14:textId="11ED4D51" w:rsidR="00B80BDB" w:rsidRPr="00F579EE" w:rsidRDefault="00B80BDB" w:rsidP="00F82954">
            <w:pPr>
              <w:widowControl w:val="0"/>
              <w:autoSpaceDE w:val="0"/>
              <w:autoSpaceDN w:val="0"/>
              <w:adjustRightInd w:val="0"/>
              <w:spacing w:after="0"/>
              <w:ind w:left="621" w:right="391"/>
              <w:rPr>
                <w:rFonts w:ascii="Century Gothic" w:hAnsi="Century Gothic" w:cs="Arial"/>
                <w:sz w:val="20"/>
                <w:szCs w:val="20"/>
              </w:rPr>
            </w:pPr>
            <w:r w:rsidRPr="00F579EE">
              <w:rPr>
                <w:rFonts w:ascii="Century Gothic" w:hAnsi="Century Gothic" w:cs="Arial"/>
                <w:spacing w:val="-1"/>
                <w:sz w:val="20"/>
                <w:szCs w:val="20"/>
              </w:rPr>
              <w:t>Comprende a todas las personas que trabajan en</w:t>
            </w:r>
            <w:r w:rsidR="00F82954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</w:t>
            </w:r>
            <w:r w:rsidRPr="00F579EE">
              <w:rPr>
                <w:rFonts w:ascii="Century Gothic" w:hAnsi="Century Gothic" w:cs="Arial"/>
                <w:spacing w:val="-1"/>
                <w:sz w:val="20"/>
                <w:szCs w:val="20"/>
              </w:rPr>
              <w:t>o para el establecimiento con el que mantiene una relación</w:t>
            </w:r>
            <w:r w:rsidRPr="00F579EE">
              <w:rPr>
                <w:rFonts w:ascii="Century Gothic" w:hAnsi="Century Gothic" w:cs="Arial"/>
                <w:sz w:val="20"/>
                <w:szCs w:val="20"/>
              </w:rPr>
              <w:t xml:space="preserve"> laboral en el mes de noviembre.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479E9A9E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4666875F" w14:textId="77777777" w:rsidTr="006F4769">
        <w:trPr>
          <w:gridAfter w:val="1"/>
          <w:wAfter w:w="8" w:type="dxa"/>
          <w:trHeight w:hRule="exact" w:val="1740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1BE8D2FB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934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4DF2B7A8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b/>
                <w:bCs/>
                <w:spacing w:val="-1"/>
              </w:rPr>
              <w:t>FU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</w:rPr>
              <w:t>E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</w:rPr>
              <w:t>TOS</w:t>
            </w:r>
          </w:p>
        </w:tc>
        <w:tc>
          <w:tcPr>
            <w:tcW w:w="4927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737C8504" w14:textId="4BD39B4B" w:rsidR="00B80BDB" w:rsidRPr="00054263" w:rsidRDefault="00B80BDB" w:rsidP="007308DC">
            <w:pPr>
              <w:widowControl w:val="0"/>
              <w:autoSpaceDE w:val="0"/>
              <w:autoSpaceDN w:val="0"/>
              <w:adjustRightInd w:val="0"/>
              <w:spacing w:after="0"/>
              <w:ind w:left="621" w:right="391"/>
              <w:rPr>
                <w:rFonts w:ascii="Century Gothic" w:hAnsi="Century Gothic" w:cs="Arial"/>
                <w:sz w:val="20"/>
                <w:szCs w:val="20"/>
              </w:rPr>
            </w:pPr>
            <w:r w:rsidRPr="00054263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Encuesta Estructural Empresarial- </w:t>
            </w: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Instituto Nacional de Es</w:t>
            </w:r>
            <w:r w:rsidR="00875A2B">
              <w:rPr>
                <w:rFonts w:ascii="Century Gothic" w:hAnsi="Century Gothic" w:cs="Arial"/>
                <w:spacing w:val="-1"/>
                <w:sz w:val="20"/>
                <w:szCs w:val="20"/>
              </w:rPr>
              <w:t>tadística</w:t>
            </w:r>
            <w:r w:rsidR="00E00BC0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y Censos (INEC). 2022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0B07D441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43B42D20" w14:textId="77777777" w:rsidTr="006F4769">
        <w:trPr>
          <w:gridAfter w:val="1"/>
          <w:wAfter w:w="8" w:type="dxa"/>
          <w:trHeight w:hRule="exact" w:val="812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66642578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934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2AFE6441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PER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F579EE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D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F579EE">
              <w:rPr>
                <w:rFonts w:ascii="Century Gothic" w:hAnsi="Century Gothic" w:cs="Arial"/>
                <w:b/>
                <w:bCs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3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927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7C58EE85" w14:textId="77777777" w:rsidR="00B80BDB" w:rsidRPr="00054263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</w:p>
          <w:p w14:paraId="7AC36D82" w14:textId="77777777" w:rsidR="00B80BDB" w:rsidRPr="00054263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z w:val="20"/>
                <w:szCs w:val="20"/>
              </w:rPr>
            </w:pPr>
            <w:r w:rsidRPr="00054263">
              <w:rPr>
                <w:rFonts w:ascii="Century Gothic" w:hAnsi="Century Gothic" w:cs="Arial"/>
                <w:spacing w:val="-1"/>
                <w:sz w:val="20"/>
                <w:szCs w:val="20"/>
              </w:rPr>
              <w:t>Anual.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364D048C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2896F30B" w14:textId="77777777" w:rsidTr="006F4769">
        <w:trPr>
          <w:gridAfter w:val="1"/>
          <w:wAfter w:w="8" w:type="dxa"/>
          <w:trHeight w:hRule="exact" w:val="581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7233FC4A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934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4F6290A7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SP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ID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D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E LOS 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4927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1354348E" w14:textId="11EC5278" w:rsidR="00B80BDB" w:rsidRPr="00054263" w:rsidRDefault="00B80BDB" w:rsidP="00730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z w:val="24"/>
                <w:szCs w:val="24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2016</w:t>
            </w:r>
            <w:r w:rsidRPr="00DD77C1">
              <w:rPr>
                <w:rFonts w:ascii="Century Gothic" w:hAnsi="Century Gothic" w:cs="Arial"/>
                <w:spacing w:val="-1"/>
                <w:sz w:val="20"/>
                <w:szCs w:val="20"/>
              </w:rPr>
              <w:t>-20</w:t>
            </w:r>
            <w:r w:rsidR="00E00BC0">
              <w:rPr>
                <w:rFonts w:ascii="Century Gothic" w:hAnsi="Century Gothic" w:cs="Arial"/>
                <w:spacing w:val="-1"/>
                <w:sz w:val="20"/>
                <w:szCs w:val="20"/>
              </w:rPr>
              <w:t>22</w:t>
            </w:r>
            <w:r w:rsidRPr="00DD77C1">
              <w:rPr>
                <w:rFonts w:ascii="Century Gothic" w:hAnsi="Century Gothic" w:cs="Arial"/>
                <w:spacing w:val="-1"/>
                <w:sz w:val="20"/>
                <w:szCs w:val="20"/>
              </w:rPr>
              <w:t>.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2070F5EB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5DB56F43" w14:textId="77777777" w:rsidTr="006F4769">
        <w:trPr>
          <w:gridAfter w:val="1"/>
          <w:wAfter w:w="8" w:type="dxa"/>
          <w:trHeight w:hRule="exact" w:val="710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41F6A917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198" w:type="dxa"/>
            <w:vMerge w:val="restart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2EC1A4C2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6" w:right="69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VE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L DE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S</w:t>
            </w:r>
            <w:r w:rsidRPr="00F579EE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F579EE">
              <w:rPr>
                <w:rFonts w:ascii="Century Gothic" w:hAnsi="Century Gothic" w:cs="Arial"/>
                <w:b/>
                <w:bCs/>
                <w:spacing w:val="6"/>
              </w:rPr>
              <w:t>G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F579EE">
              <w:rPr>
                <w:rFonts w:ascii="Century Gothic" w:hAnsi="Century Gothic" w:cs="Arial"/>
                <w:b/>
                <w:bCs/>
              </w:rPr>
              <w:t>N</w:t>
            </w:r>
          </w:p>
        </w:tc>
        <w:tc>
          <w:tcPr>
            <w:tcW w:w="1736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55DA724E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EO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GR</w:t>
            </w:r>
            <w:r w:rsidRPr="00F579EE">
              <w:rPr>
                <w:rFonts w:ascii="Century Gothic" w:hAnsi="Century Gothic" w:cs="Arial"/>
                <w:b/>
                <w:bCs/>
                <w:spacing w:val="-8"/>
              </w:rPr>
              <w:t>Á</w:t>
            </w:r>
            <w:r w:rsidRPr="00F579EE">
              <w:rPr>
                <w:rFonts w:ascii="Century Gothic" w:hAnsi="Century Gothic" w:cs="Arial"/>
                <w:b/>
                <w:bCs/>
              </w:rPr>
              <w:t>FICO</w:t>
            </w:r>
          </w:p>
        </w:tc>
        <w:tc>
          <w:tcPr>
            <w:tcW w:w="4927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385FED48" w14:textId="77777777" w:rsidR="00B80BDB" w:rsidRPr="00054263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1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 w:rsidRPr="00054263">
              <w:rPr>
                <w:rFonts w:ascii="Century Gothic" w:hAnsi="Century Gothic" w:cs="Arial"/>
                <w:spacing w:val="-1"/>
                <w:sz w:val="20"/>
                <w:szCs w:val="20"/>
              </w:rPr>
              <w:t>Nacional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531EBFEB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6FA4CAE8" w14:textId="77777777" w:rsidTr="006F4769">
        <w:trPr>
          <w:gridAfter w:val="1"/>
          <w:wAfter w:w="8" w:type="dxa"/>
          <w:trHeight w:hRule="exact" w:val="1162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147A55D4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198" w:type="dxa"/>
            <w:vMerge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343B5C7D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64580345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ENE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R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</w:rPr>
              <w:t>L</w:t>
            </w:r>
          </w:p>
        </w:tc>
        <w:tc>
          <w:tcPr>
            <w:tcW w:w="4927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1F82626F" w14:textId="77777777" w:rsidR="00B80BDB" w:rsidRDefault="00B80BDB" w:rsidP="00B80BD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Secciones de la CIIU 4.0 </w:t>
            </w:r>
          </w:p>
          <w:p w14:paraId="6806F32B" w14:textId="77777777" w:rsidR="00B80BDB" w:rsidRPr="00F579EE" w:rsidRDefault="00B80BDB" w:rsidP="00B80BD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Tamaño de empresa (Mediana A, Mediana B y Grande).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6DABB753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45C34E70" w14:textId="77777777" w:rsidTr="006F4769">
        <w:trPr>
          <w:gridAfter w:val="1"/>
          <w:wAfter w:w="8" w:type="dxa"/>
          <w:trHeight w:hRule="exact" w:val="986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20092BE1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2198" w:type="dxa"/>
            <w:vMerge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shd w:val="clear" w:color="auto" w:fill="DEEAF6" w:themeFill="accent5" w:themeFillTint="33"/>
            <w:vAlign w:val="center"/>
          </w:tcPr>
          <w:p w14:paraId="1AE52B7C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64C1F83B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R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>S</w:t>
            </w:r>
            <w:r w:rsidRPr="00F579EE">
              <w:rPr>
                <w:rFonts w:ascii="Century Gothic" w:hAnsi="Century Gothic" w:cs="Arial"/>
                <w:b/>
                <w:bCs/>
                <w:spacing w:val="3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8"/>
              </w:rPr>
              <w:t>Á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F579EE">
              <w:rPr>
                <w:rFonts w:ascii="Century Gothic" w:hAnsi="Century Gothic" w:cs="Arial"/>
                <w:b/>
                <w:bCs/>
                <w:spacing w:val="3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>S</w:t>
            </w:r>
          </w:p>
        </w:tc>
        <w:tc>
          <w:tcPr>
            <w:tcW w:w="4927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005CD484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621" w:right="249"/>
              <w:rPr>
                <w:rFonts w:ascii="Century Gothic" w:hAnsi="Century Gothic" w:cs="Arial"/>
                <w:spacing w:val="-1"/>
                <w:sz w:val="20"/>
                <w:szCs w:val="20"/>
              </w:rPr>
            </w:pPr>
            <w:r>
              <w:rPr>
                <w:rFonts w:ascii="Century Gothic" w:hAnsi="Century Gothic" w:cs="Arial"/>
                <w:spacing w:val="-1"/>
                <w:sz w:val="20"/>
                <w:szCs w:val="20"/>
              </w:rPr>
              <w:t>No aplica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045180B5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18AD69B6" w14:textId="77777777" w:rsidTr="006F4769">
        <w:trPr>
          <w:gridAfter w:val="1"/>
          <w:wAfter w:w="8" w:type="dxa"/>
          <w:trHeight w:hRule="exact" w:val="1054"/>
        </w:trPr>
        <w:tc>
          <w:tcPr>
            <w:tcW w:w="95" w:type="dxa"/>
            <w:gridSpan w:val="2"/>
            <w:vMerge/>
            <w:tcBorders>
              <w:top w:val="nil"/>
              <w:left w:val="single" w:sz="24" w:space="0" w:color="EFEFEF"/>
              <w:bottom w:val="single" w:sz="24" w:space="0" w:color="9F9F9F"/>
              <w:right w:val="nil"/>
            </w:tcBorders>
          </w:tcPr>
          <w:p w14:paraId="70A4E6C0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  <w:tc>
          <w:tcPr>
            <w:tcW w:w="3934" w:type="dxa"/>
            <w:gridSpan w:val="3"/>
            <w:tcBorders>
              <w:top w:val="single" w:sz="6" w:space="0" w:color="9F9F9F"/>
              <w:left w:val="single" w:sz="6" w:space="0" w:color="9F9F9F"/>
              <w:bottom w:val="single" w:sz="24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0135596D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6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</w:rPr>
              <w:t>FOR</w:t>
            </w:r>
            <w:r w:rsidRPr="00F579EE">
              <w:rPr>
                <w:rFonts w:ascii="Century Gothic" w:hAnsi="Century Gothic" w:cs="Arial"/>
                <w:b/>
                <w:bCs/>
                <w:spacing w:val="3"/>
              </w:rPr>
              <w:t>M</w:t>
            </w:r>
            <w:r w:rsidRPr="00F579EE">
              <w:rPr>
                <w:rFonts w:ascii="Century Gothic" w:hAnsi="Century Gothic" w:cs="Arial"/>
                <w:b/>
                <w:bCs/>
                <w:spacing w:val="-8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G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E</w:t>
            </w:r>
            <w:r w:rsidRPr="00F579EE">
              <w:rPr>
                <w:rFonts w:ascii="Century Gothic" w:hAnsi="Century Gothic" w:cs="Arial"/>
                <w:b/>
                <w:bCs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</w:rPr>
              <w:t>–</w:t>
            </w:r>
            <w:r w:rsidRPr="00F579EE">
              <w:rPr>
                <w:rFonts w:ascii="Century Gothic" w:hAnsi="Century Gothic" w:cs="Arial"/>
                <w:b/>
                <w:bCs/>
                <w:spacing w:val="-4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F579EE">
              <w:rPr>
                <w:rFonts w:ascii="Century Gothic" w:hAnsi="Century Gothic" w:cs="Arial"/>
                <w:b/>
                <w:bCs/>
              </w:rPr>
              <w:t>F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ERENC</w:t>
            </w:r>
            <w:r w:rsidRPr="00F579EE">
              <w:rPr>
                <w:rFonts w:ascii="Century Gothic" w:hAnsi="Century Gothic" w:cs="Arial"/>
                <w:b/>
                <w:bCs/>
                <w:spacing w:val="6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>A</w:t>
            </w:r>
          </w:p>
        </w:tc>
        <w:tc>
          <w:tcPr>
            <w:tcW w:w="4927" w:type="dxa"/>
            <w:gridSpan w:val="2"/>
            <w:tcBorders>
              <w:top w:val="single" w:sz="6" w:space="0" w:color="9F9F9F"/>
              <w:left w:val="single" w:sz="6" w:space="0" w:color="9F9F9F"/>
              <w:bottom w:val="single" w:sz="24" w:space="0" w:color="9F9F9F"/>
              <w:right w:val="single" w:sz="6" w:space="0" w:color="EFEFEF"/>
            </w:tcBorders>
            <w:vAlign w:val="center"/>
          </w:tcPr>
          <w:p w14:paraId="76B45FDE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99"/>
              <w:rPr>
                <w:rFonts w:ascii="Century Gothic" w:hAnsi="Century Gothic" w:cs="Arial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spacing w:val="-1"/>
                <w:sz w:val="20"/>
                <w:szCs w:val="20"/>
              </w:rPr>
              <w:t>No aplica</w:t>
            </w:r>
          </w:p>
        </w:tc>
        <w:tc>
          <w:tcPr>
            <w:tcW w:w="128" w:type="dxa"/>
            <w:gridSpan w:val="2"/>
            <w:vMerge/>
            <w:tcBorders>
              <w:top w:val="nil"/>
              <w:left w:val="nil"/>
              <w:bottom w:val="single" w:sz="24" w:space="0" w:color="9F9F9F"/>
              <w:right w:val="single" w:sz="24" w:space="0" w:color="9F9F9F"/>
            </w:tcBorders>
          </w:tcPr>
          <w:p w14:paraId="00CECD7A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  <w:tr w:rsidR="00B80BDB" w:rsidRPr="00F579EE" w14:paraId="0CE4761C" w14:textId="77777777" w:rsidTr="00CC104E">
        <w:trPr>
          <w:trHeight w:hRule="exact" w:val="6195"/>
        </w:trPr>
        <w:tc>
          <w:tcPr>
            <w:tcW w:w="87" w:type="dxa"/>
            <w:vMerge w:val="restart"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4FBD1AEC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tcBorders>
              <w:top w:val="single" w:sz="24" w:space="0" w:color="EFEFE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24BEB0BB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10" w:after="0" w:line="240" w:lineRule="auto"/>
              <w:ind w:left="107" w:right="686"/>
              <w:rPr>
                <w:rFonts w:ascii="Century Gothic" w:hAnsi="Century Gothic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NS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RU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EN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P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</w:rPr>
              <w:t>FI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3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ON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L E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ER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IO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</w:rPr>
              <w:t>L</w:t>
            </w:r>
          </w:p>
        </w:tc>
        <w:tc>
          <w:tcPr>
            <w:tcW w:w="4975" w:type="dxa"/>
            <w:gridSpan w:val="3"/>
            <w:tcBorders>
              <w:top w:val="single" w:sz="24" w:space="0" w:color="EFEFE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6B5E3EF7" w14:textId="77777777" w:rsidR="00B166A9" w:rsidRDefault="00B166A9" w:rsidP="00B80BDB">
            <w:pPr>
              <w:ind w:left="720" w:right="439"/>
              <w:jc w:val="both"/>
              <w:rPr>
                <w:rFonts w:ascii="Century Gothic" w:hAnsi="Century Gothic"/>
                <w:sz w:val="20"/>
              </w:rPr>
            </w:pPr>
          </w:p>
          <w:p w14:paraId="428EC1C3" w14:textId="559BE3B1" w:rsidR="00B80BDB" w:rsidRPr="00761E66" w:rsidRDefault="00B80BDB" w:rsidP="00B80BDB">
            <w:pPr>
              <w:ind w:left="720" w:right="439"/>
              <w:jc w:val="both"/>
              <w:rPr>
                <w:rFonts w:ascii="Century Gothic" w:hAnsi="Century Gothic" w:cs="Arial"/>
                <w:b/>
                <w:sz w:val="18"/>
                <w:szCs w:val="20"/>
              </w:rPr>
            </w:pPr>
            <w:r w:rsidRPr="00761E66">
              <w:rPr>
                <w:rFonts w:ascii="Century Gothic" w:hAnsi="Century Gothic"/>
                <w:sz w:val="20"/>
              </w:rPr>
              <w:t xml:space="preserve">Plan </w:t>
            </w:r>
            <w:r w:rsidR="00F82954">
              <w:rPr>
                <w:rFonts w:ascii="Century Gothic" w:hAnsi="Century Gothic"/>
                <w:sz w:val="20"/>
              </w:rPr>
              <w:t>Nacional de Desarrollo 2021-2025</w:t>
            </w:r>
            <w:r w:rsidRPr="00761E66">
              <w:rPr>
                <w:rFonts w:ascii="Century Gothic" w:hAnsi="Century Gothic"/>
                <w:sz w:val="20"/>
              </w:rPr>
              <w:t>-</w:t>
            </w:r>
            <w:r w:rsidR="00F82954">
              <w:rPr>
                <w:rFonts w:ascii="Century Gothic" w:hAnsi="Century Gothic"/>
                <w:sz w:val="20"/>
              </w:rPr>
              <w:t>Plan de Creación de Oportunidades</w:t>
            </w:r>
          </w:p>
          <w:p w14:paraId="79AC28C8" w14:textId="3C0BAE8D" w:rsidR="00B80BDB" w:rsidRPr="00F579EE" w:rsidRDefault="00F82954" w:rsidP="00B80BDB">
            <w:pPr>
              <w:ind w:left="720" w:right="439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Objetivo 03</w:t>
            </w:r>
            <w:r w:rsidR="00B80BDB" w:rsidRPr="00F579EE">
              <w:rPr>
                <w:rFonts w:ascii="Century Gothic" w:hAnsi="Century Gothic" w:cs="Arial"/>
                <w:b/>
                <w:sz w:val="20"/>
                <w:szCs w:val="20"/>
              </w:rPr>
              <w:t xml:space="preserve">: </w:t>
            </w:r>
            <w:r>
              <w:rPr>
                <w:rFonts w:ascii="Century Gothic" w:hAnsi="Century Gothic" w:cs="Arial"/>
                <w:sz w:val="20"/>
                <w:szCs w:val="20"/>
              </w:rPr>
              <w:t>Fomentar</w:t>
            </w:r>
            <w:r w:rsidR="00B80BDB" w:rsidRPr="00F579EE">
              <w:rPr>
                <w:rFonts w:ascii="Century Gothic" w:hAnsi="Century Gothic" w:cs="Arial"/>
                <w:sz w:val="20"/>
                <w:szCs w:val="20"/>
              </w:rPr>
              <w:t xml:space="preserve"> la productividad y competitividad </w:t>
            </w:r>
            <w:r w:rsidR="00B166A9">
              <w:rPr>
                <w:rFonts w:ascii="Century Gothic" w:hAnsi="Century Gothic" w:cs="Arial"/>
                <w:sz w:val="20"/>
                <w:szCs w:val="20"/>
              </w:rPr>
              <w:t>en los sectores agrícola, industrial, acuícola y pesquero, bajo el enfoque de la economía circular.</w:t>
            </w:r>
          </w:p>
          <w:p w14:paraId="5CA583C8" w14:textId="7067D06E" w:rsidR="00B80BDB" w:rsidRPr="00F579EE" w:rsidRDefault="00FC0C41" w:rsidP="00B80BDB">
            <w:pPr>
              <w:ind w:left="720" w:right="439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Política 3.1</w:t>
            </w:r>
            <w:r w:rsidR="00B80BDB" w:rsidRPr="00F579EE">
              <w:rPr>
                <w:rFonts w:ascii="Century Gothic" w:hAnsi="Century Gothic" w:cs="Arial"/>
                <w:b/>
                <w:sz w:val="20"/>
                <w:szCs w:val="20"/>
              </w:rPr>
              <w:t xml:space="preserve">: </w:t>
            </w:r>
            <w:r>
              <w:rPr>
                <w:rFonts w:ascii="Century Gothic" w:hAnsi="Century Gothic" w:cs="Arial"/>
                <w:sz w:val="20"/>
                <w:szCs w:val="20"/>
              </w:rPr>
              <w:t>Mejorar la competitividad y productividad agrícola, acuícola, pesquera e industrial, incentivando el acceso a infraestructura adecuada, insumos y uso de tecnologías modernas y limpias</w:t>
            </w:r>
            <w:r w:rsidR="00B80BDB" w:rsidRPr="00F579EE">
              <w:rPr>
                <w:rFonts w:ascii="Century Gothic" w:hAnsi="Century Gothic" w:cs="Arial"/>
                <w:sz w:val="20"/>
                <w:szCs w:val="20"/>
              </w:rPr>
              <w:t>.</w:t>
            </w:r>
            <w:r w:rsidR="00B80BDB" w:rsidRPr="00F579EE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</w:p>
          <w:p w14:paraId="00CD0717" w14:textId="5BE7EC39" w:rsidR="00B80BDB" w:rsidRPr="0064036C" w:rsidRDefault="00B80BDB" w:rsidP="00B166A9">
            <w:pPr>
              <w:ind w:left="720" w:right="439"/>
              <w:jc w:val="both"/>
              <w:rPr>
                <w:rFonts w:ascii="Century Gothic" w:hAnsi="Century Gothic"/>
                <w:sz w:val="20"/>
              </w:rPr>
            </w:pPr>
            <w:r w:rsidRPr="0064036C">
              <w:rPr>
                <w:rFonts w:ascii="Century Gothic" w:hAnsi="Century Gothic" w:cs="Arial"/>
                <w:b/>
                <w:sz w:val="20"/>
              </w:rPr>
              <w:t>Meta:</w:t>
            </w:r>
            <w:r w:rsidRPr="0064036C">
              <w:rPr>
                <w:rFonts w:ascii="Century Gothic" w:hAnsi="Century Gothic" w:cs="Arial"/>
                <w:sz w:val="20"/>
              </w:rPr>
              <w:t xml:space="preserve"> </w:t>
            </w:r>
            <w:r w:rsidR="00B166A9" w:rsidRPr="00B166A9">
              <w:rPr>
                <w:rFonts w:ascii="Century Gothic" w:hAnsi="Century Gothic"/>
                <w:sz w:val="20"/>
              </w:rPr>
              <w:t>Incrementar el Valor Agregado Bruto (VAB) manufacturero sobre VAB primario de 1,13 al 1,24.</w:t>
            </w:r>
          </w:p>
        </w:tc>
        <w:tc>
          <w:tcPr>
            <w:tcW w:w="88" w:type="dxa"/>
            <w:gridSpan w:val="2"/>
            <w:vMerge w:val="restart"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5495AB96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B80BDB" w:rsidRPr="00F579EE" w14:paraId="773B89C3" w14:textId="77777777" w:rsidTr="006F4769">
        <w:trPr>
          <w:trHeight w:hRule="exact" w:val="1130"/>
        </w:trPr>
        <w:tc>
          <w:tcPr>
            <w:tcW w:w="87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3393BC3B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45A8F5C8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7" w:right="314"/>
              <w:rPr>
                <w:rFonts w:ascii="Century Gothic" w:hAnsi="Century Gothic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RE</w:t>
            </w:r>
            <w:r w:rsidRPr="00F579EE">
              <w:rPr>
                <w:rFonts w:ascii="Century Gothic" w:hAnsi="Century Gothic" w:cs="Arial"/>
                <w:b/>
                <w:bCs/>
              </w:rPr>
              <w:t>F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ERENC</w:t>
            </w:r>
            <w:r w:rsidRPr="00F579EE">
              <w:rPr>
                <w:rFonts w:ascii="Century Gothic" w:hAnsi="Century Gothic" w:cs="Arial"/>
                <w:b/>
                <w:bCs/>
                <w:spacing w:val="6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F579EE">
              <w:rPr>
                <w:rFonts w:ascii="Century Gothic" w:hAnsi="Century Gothic" w:cs="Arial"/>
                <w:b/>
                <w:bCs/>
              </w:rPr>
              <w:t>LI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G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R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Á</w:t>
            </w:r>
            <w:r w:rsidRPr="00F579EE">
              <w:rPr>
                <w:rFonts w:ascii="Century Gothic" w:hAnsi="Century Gothic" w:cs="Arial"/>
                <w:b/>
                <w:bCs/>
              </w:rPr>
              <w:t>FI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S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A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NS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RU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DE</w:t>
            </w:r>
            <w:r w:rsidRPr="00F579EE">
              <w:rPr>
                <w:rFonts w:ascii="Century Gothic" w:hAnsi="Century Gothic" w:cs="Arial"/>
                <w:b/>
                <w:bCs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IND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975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7DE9C508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/>
              <w:ind w:left="720" w:right="439"/>
              <w:rPr>
                <w:rFonts w:ascii="Century Gothic" w:hAnsi="Century Gothic" w:cs="Arial"/>
                <w:sz w:val="20"/>
                <w:szCs w:val="20"/>
              </w:rPr>
            </w:pPr>
            <w:r w:rsidRPr="00F579EE">
              <w:rPr>
                <w:rFonts w:ascii="Century Gothic" w:hAnsi="Century Gothic" w:cs="Arial"/>
                <w:sz w:val="20"/>
                <w:szCs w:val="20"/>
              </w:rPr>
              <w:t xml:space="preserve">Consultoría en Estadísticas e Indicadores Económicos (Roberto </w:t>
            </w:r>
            <w:proofErr w:type="spellStart"/>
            <w:r w:rsidRPr="00F579EE">
              <w:rPr>
                <w:rFonts w:ascii="Century Gothic" w:hAnsi="Century Gothic" w:cs="Arial"/>
                <w:sz w:val="20"/>
                <w:szCs w:val="20"/>
              </w:rPr>
              <w:t>Barriola</w:t>
            </w:r>
            <w:proofErr w:type="spellEnd"/>
            <w:r w:rsidRPr="00F579EE">
              <w:rPr>
                <w:rFonts w:ascii="Century Gothic" w:hAnsi="Century Gothic" w:cs="Arial"/>
                <w:sz w:val="20"/>
                <w:szCs w:val="20"/>
              </w:rPr>
              <w:t>) - INEC, 2011.</w:t>
            </w:r>
          </w:p>
        </w:tc>
        <w:tc>
          <w:tcPr>
            <w:tcW w:w="88" w:type="dxa"/>
            <w:gridSpan w:val="2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0C38B9C6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B80BDB" w:rsidRPr="00F579EE" w14:paraId="1E779C93" w14:textId="77777777" w:rsidTr="006F4769">
        <w:trPr>
          <w:trHeight w:hRule="exact" w:val="633"/>
        </w:trPr>
        <w:tc>
          <w:tcPr>
            <w:tcW w:w="87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4220FDD1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06B61E0F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1" w:lineRule="auto"/>
              <w:ind w:left="107" w:right="290"/>
              <w:rPr>
                <w:rFonts w:ascii="Century Gothic" w:hAnsi="Century Gothic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</w:rPr>
              <w:t>F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EC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H</w:t>
            </w:r>
            <w:r w:rsidRPr="00F579EE">
              <w:rPr>
                <w:rFonts w:ascii="Century Gothic" w:hAnsi="Century Gothic" w:cs="Arial"/>
                <w:b/>
                <w:bCs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R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F579EE">
              <w:rPr>
                <w:rFonts w:ascii="Century Gothic" w:hAnsi="Century Gothic" w:cs="Arial"/>
                <w:b/>
                <w:bCs/>
              </w:rPr>
              <w:t>N</w:t>
            </w:r>
            <w:r w:rsidRPr="00F579EE">
              <w:rPr>
                <w:rFonts w:ascii="Century Gothic" w:hAnsi="Century Gothic" w:cs="Arial"/>
                <w:b/>
                <w:bCs/>
                <w:spacing w:val="-2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</w:rPr>
              <w:t>FIC</w:t>
            </w:r>
            <w:r w:rsidRPr="00F579EE">
              <w:rPr>
                <w:rFonts w:ascii="Century Gothic" w:hAnsi="Century Gothic" w:cs="Arial"/>
                <w:b/>
                <w:bCs/>
                <w:spacing w:val="3"/>
              </w:rPr>
              <w:t>H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A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M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>LÓ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G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F579EE">
              <w:rPr>
                <w:rFonts w:ascii="Century Gothic" w:hAnsi="Century Gothic" w:cs="Arial"/>
                <w:b/>
                <w:bCs/>
              </w:rPr>
              <w:t>A</w:t>
            </w:r>
          </w:p>
        </w:tc>
        <w:tc>
          <w:tcPr>
            <w:tcW w:w="4975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  <w:vAlign w:val="center"/>
          </w:tcPr>
          <w:p w14:paraId="13ABE4D7" w14:textId="77777777" w:rsidR="00B80BDB" w:rsidRPr="00054263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4" w:firstLine="25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11/04/2018</w:t>
            </w:r>
          </w:p>
        </w:tc>
        <w:tc>
          <w:tcPr>
            <w:tcW w:w="88" w:type="dxa"/>
            <w:gridSpan w:val="2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4476D935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B80BDB" w:rsidRPr="00F579EE" w14:paraId="65C35666" w14:textId="77777777" w:rsidTr="006F4769">
        <w:trPr>
          <w:trHeight w:hRule="exact" w:val="889"/>
        </w:trPr>
        <w:tc>
          <w:tcPr>
            <w:tcW w:w="87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6DBE7077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3DED86DB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1" w:lineRule="auto"/>
              <w:ind w:left="107" w:right="333"/>
              <w:rPr>
                <w:rFonts w:ascii="Century Gothic" w:hAnsi="Century Gothic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</w:rPr>
              <w:t>F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EC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H</w:t>
            </w:r>
            <w:r w:rsidRPr="00F579EE">
              <w:rPr>
                <w:rFonts w:ascii="Century Gothic" w:hAnsi="Century Gothic" w:cs="Arial"/>
                <w:b/>
                <w:bCs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4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Ú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3"/>
              </w:rPr>
              <w:t>M</w:t>
            </w:r>
            <w:r w:rsidRPr="00F579EE">
              <w:rPr>
                <w:rFonts w:ascii="Century Gothic" w:hAnsi="Century Gothic" w:cs="Arial"/>
                <w:b/>
                <w:bCs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5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3"/>
              </w:rPr>
              <w:t>U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</w:rPr>
              <w:t>LI</w:t>
            </w:r>
            <w:r w:rsidRPr="00F579EE">
              <w:rPr>
                <w:rFonts w:ascii="Century Gothic" w:hAnsi="Century Gothic" w:cs="Arial"/>
                <w:b/>
                <w:bCs/>
                <w:spacing w:val="5"/>
              </w:rPr>
              <w:t>Z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IÓ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N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 xml:space="preserve">E 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7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</w:rPr>
              <w:t>FIC</w:t>
            </w:r>
            <w:r w:rsidRPr="00F579EE">
              <w:rPr>
                <w:rFonts w:ascii="Century Gothic" w:hAnsi="Century Gothic" w:cs="Arial"/>
                <w:b/>
                <w:bCs/>
                <w:spacing w:val="3"/>
              </w:rPr>
              <w:t>H</w:t>
            </w:r>
            <w:r w:rsidRPr="00F579EE">
              <w:rPr>
                <w:rFonts w:ascii="Century Gothic" w:hAnsi="Century Gothic" w:cs="Arial"/>
                <w:b/>
                <w:bCs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ME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DO</w:t>
            </w:r>
            <w:r w:rsidRPr="00F579EE">
              <w:rPr>
                <w:rFonts w:ascii="Century Gothic" w:hAnsi="Century Gothic" w:cs="Arial"/>
                <w:b/>
                <w:bCs/>
              </w:rPr>
              <w:t>LÓ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G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IC</w:t>
            </w:r>
            <w:r w:rsidRPr="00F579EE">
              <w:rPr>
                <w:rFonts w:ascii="Century Gothic" w:hAnsi="Century Gothic" w:cs="Arial"/>
                <w:b/>
                <w:bCs/>
              </w:rPr>
              <w:t>A</w:t>
            </w:r>
          </w:p>
        </w:tc>
        <w:tc>
          <w:tcPr>
            <w:tcW w:w="4975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  <w:vAlign w:val="center"/>
          </w:tcPr>
          <w:p w14:paraId="5C5B62B0" w14:textId="5D4C5EEA" w:rsidR="00B80BDB" w:rsidRPr="00054263" w:rsidRDefault="00E00BC0" w:rsidP="00815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4" w:firstLine="25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31</w:t>
            </w:r>
            <w:r w:rsidR="00B80BDB" w:rsidRPr="00054263">
              <w:rPr>
                <w:rFonts w:ascii="Century Gothic" w:hAnsi="Century Gothic" w:cs="Arial"/>
                <w:sz w:val="20"/>
                <w:szCs w:val="20"/>
              </w:rPr>
              <w:t>/</w:t>
            </w:r>
            <w:r w:rsidR="00B80BDB">
              <w:rPr>
                <w:rFonts w:ascii="Century Gothic" w:hAnsi="Century Gothic" w:cs="Arial"/>
                <w:sz w:val="20"/>
                <w:szCs w:val="20"/>
              </w:rPr>
              <w:t>0</w:t>
            </w:r>
            <w:r>
              <w:rPr>
                <w:rFonts w:ascii="Century Gothic" w:hAnsi="Century Gothic" w:cs="Arial"/>
                <w:sz w:val="20"/>
                <w:szCs w:val="20"/>
              </w:rPr>
              <w:t>1</w:t>
            </w:r>
            <w:r w:rsidR="00B80BDB" w:rsidRPr="00054263">
              <w:rPr>
                <w:rFonts w:ascii="Century Gothic" w:hAnsi="Century Gothic" w:cs="Arial"/>
                <w:sz w:val="20"/>
                <w:szCs w:val="20"/>
              </w:rPr>
              <w:t>/20</w:t>
            </w:r>
            <w:r w:rsidR="00B80BDB">
              <w:rPr>
                <w:rFonts w:ascii="Century Gothic" w:hAnsi="Century Gothic" w:cs="Arial"/>
                <w:sz w:val="20"/>
                <w:szCs w:val="20"/>
              </w:rPr>
              <w:t>2</w:t>
            </w:r>
            <w:r>
              <w:rPr>
                <w:rFonts w:ascii="Century Gothic" w:hAnsi="Century Gothic" w:cs="Arial"/>
                <w:sz w:val="20"/>
                <w:szCs w:val="20"/>
              </w:rPr>
              <w:t>4</w:t>
            </w:r>
          </w:p>
        </w:tc>
        <w:tc>
          <w:tcPr>
            <w:tcW w:w="88" w:type="dxa"/>
            <w:gridSpan w:val="2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38E5DFB1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B80BDB" w:rsidRPr="00F579EE" w14:paraId="2EEE3049" w14:textId="77777777" w:rsidTr="006F4769">
        <w:trPr>
          <w:trHeight w:hRule="exact" w:val="810"/>
        </w:trPr>
        <w:tc>
          <w:tcPr>
            <w:tcW w:w="87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11D683BD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6D88A6B9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Century Gothic" w:hAnsi="Century Gothic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S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</w:rPr>
              <w:t>FI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>R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F579EE">
              <w:rPr>
                <w:rFonts w:ascii="Century Gothic" w:hAnsi="Century Gothic" w:cs="Arial"/>
                <w:b/>
                <w:bCs/>
                <w:spacing w:val="6"/>
              </w:rPr>
              <w:t>M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ÁT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ES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ÍS</w:t>
            </w:r>
            <w:r w:rsidRPr="00F579EE">
              <w:rPr>
                <w:rFonts w:ascii="Century Gothic" w:hAnsi="Century Gothic" w:cs="Arial"/>
                <w:b/>
                <w:bCs/>
                <w:spacing w:val="-3"/>
              </w:rPr>
              <w:t>T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I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C</w:t>
            </w:r>
            <w:r w:rsidRPr="00F579EE">
              <w:rPr>
                <w:rFonts w:ascii="Century Gothic" w:hAnsi="Century Gothic" w:cs="Arial"/>
                <w:b/>
                <w:bCs/>
              </w:rPr>
              <w:t>O</w:t>
            </w:r>
          </w:p>
        </w:tc>
        <w:tc>
          <w:tcPr>
            <w:tcW w:w="3588" w:type="dxa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9F9F9F"/>
            </w:tcBorders>
          </w:tcPr>
          <w:p w14:paraId="2E7108D6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774"/>
              <w:rPr>
                <w:rFonts w:ascii="Century Gothic" w:hAnsi="Century Gothic" w:cs="Arial"/>
                <w:sz w:val="20"/>
                <w:szCs w:val="20"/>
              </w:rPr>
            </w:pPr>
            <w:r w:rsidRPr="00F579EE">
              <w:rPr>
                <w:rFonts w:ascii="Century Gothic" w:hAnsi="Century Gothic" w:cs="Arial"/>
                <w:sz w:val="20"/>
                <w:szCs w:val="20"/>
              </w:rPr>
              <w:t>Estadísticas de Empresas</w:t>
            </w:r>
          </w:p>
        </w:tc>
        <w:tc>
          <w:tcPr>
            <w:tcW w:w="1387" w:type="dxa"/>
            <w:gridSpan w:val="2"/>
            <w:tcBorders>
              <w:top w:val="single" w:sz="6" w:space="0" w:color="9F9F9F"/>
              <w:left w:val="single" w:sz="6" w:space="0" w:color="9F9F9F"/>
              <w:bottom w:val="single" w:sz="6" w:space="0" w:color="9F9F9F"/>
              <w:right w:val="single" w:sz="6" w:space="0" w:color="EFEFEF"/>
            </w:tcBorders>
          </w:tcPr>
          <w:p w14:paraId="416CB682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587"/>
              <w:rPr>
                <w:rFonts w:ascii="Century Gothic" w:hAnsi="Century Gothic" w:cs="Arial"/>
                <w:sz w:val="20"/>
                <w:szCs w:val="20"/>
              </w:rPr>
            </w:pPr>
            <w:r w:rsidRPr="00F579EE">
              <w:rPr>
                <w:rFonts w:ascii="Century Gothic" w:hAnsi="Century Gothic" w:cs="Arial"/>
                <w:sz w:val="20"/>
                <w:szCs w:val="20"/>
              </w:rPr>
              <w:t>2.3</w:t>
            </w:r>
          </w:p>
        </w:tc>
        <w:tc>
          <w:tcPr>
            <w:tcW w:w="88" w:type="dxa"/>
            <w:gridSpan w:val="2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02A27EFC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B80BDB" w:rsidRPr="00F579EE" w14:paraId="28DD1403" w14:textId="77777777" w:rsidTr="006F4769">
        <w:trPr>
          <w:trHeight w:hRule="exact" w:val="912"/>
        </w:trPr>
        <w:tc>
          <w:tcPr>
            <w:tcW w:w="87" w:type="dxa"/>
            <w:vMerge/>
            <w:tcBorders>
              <w:top w:val="single" w:sz="24" w:space="0" w:color="EFEFEF"/>
              <w:left w:val="single" w:sz="24" w:space="0" w:color="EFEFEF"/>
              <w:bottom w:val="nil"/>
              <w:right w:val="nil"/>
            </w:tcBorders>
          </w:tcPr>
          <w:p w14:paraId="02BF36D8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42" w:type="dxa"/>
            <w:gridSpan w:val="4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9F9F9F"/>
            </w:tcBorders>
            <w:shd w:val="clear" w:color="auto" w:fill="DEEAF6" w:themeFill="accent5" w:themeFillTint="33"/>
            <w:vAlign w:val="center"/>
          </w:tcPr>
          <w:p w14:paraId="7CA7AA2C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Century Gothic" w:hAnsi="Century Gothic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E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>L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B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4"/>
              </w:rPr>
              <w:t>R</w:t>
            </w:r>
            <w:r w:rsidRPr="00F579EE">
              <w:rPr>
                <w:rFonts w:ascii="Century Gothic" w:hAnsi="Century Gothic" w:cs="Arial"/>
                <w:b/>
                <w:bCs/>
                <w:spacing w:val="-6"/>
              </w:rPr>
              <w:t>A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D</w:t>
            </w:r>
            <w:r w:rsidRPr="00F579EE">
              <w:rPr>
                <w:rFonts w:ascii="Century Gothic" w:hAnsi="Century Gothic" w:cs="Arial"/>
                <w:b/>
                <w:bCs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  <w:spacing w:val="2"/>
              </w:rPr>
              <w:t xml:space="preserve"> </w:t>
            </w:r>
            <w:r w:rsidRPr="00F579EE">
              <w:rPr>
                <w:rFonts w:ascii="Century Gothic" w:hAnsi="Century Gothic" w:cs="Arial"/>
                <w:b/>
                <w:bCs/>
                <w:spacing w:val="-1"/>
              </w:rPr>
              <w:t>P</w:t>
            </w:r>
            <w:r w:rsidRPr="00F579EE">
              <w:rPr>
                <w:rFonts w:ascii="Century Gothic" w:hAnsi="Century Gothic" w:cs="Arial"/>
                <w:b/>
                <w:bCs/>
                <w:spacing w:val="1"/>
              </w:rPr>
              <w:t>O</w:t>
            </w:r>
            <w:r w:rsidRPr="00F579EE">
              <w:rPr>
                <w:rFonts w:ascii="Century Gothic" w:hAnsi="Century Gothic" w:cs="Arial"/>
                <w:b/>
                <w:bCs/>
              </w:rPr>
              <w:t>R</w:t>
            </w:r>
          </w:p>
        </w:tc>
        <w:tc>
          <w:tcPr>
            <w:tcW w:w="4975" w:type="dxa"/>
            <w:gridSpan w:val="3"/>
            <w:tcBorders>
              <w:top w:val="single" w:sz="6" w:space="0" w:color="9F9F9F"/>
              <w:left w:val="single" w:sz="6" w:space="0" w:color="9F9F9F"/>
              <w:bottom w:val="single" w:sz="6" w:space="0" w:color="EFEFEF"/>
              <w:right w:val="single" w:sz="6" w:space="0" w:color="EFEFEF"/>
            </w:tcBorders>
          </w:tcPr>
          <w:p w14:paraId="4738528C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before="240" w:after="0"/>
              <w:ind w:left="774" w:right="439"/>
              <w:rPr>
                <w:rFonts w:ascii="Century Gothic" w:hAnsi="Century Gothic"/>
                <w:sz w:val="24"/>
                <w:szCs w:val="24"/>
              </w:rPr>
            </w:pPr>
            <w:r w:rsidRPr="00F579EE">
              <w:rPr>
                <w:rFonts w:ascii="Century Gothic" w:hAnsi="Century Gothic" w:cs="Arial"/>
                <w:sz w:val="20"/>
                <w:szCs w:val="20"/>
              </w:rPr>
              <w:t>Inst</w:t>
            </w:r>
            <w:r w:rsidRPr="00F579EE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Pr="00F579EE">
              <w:rPr>
                <w:rFonts w:ascii="Century Gothic" w:hAnsi="Century Gothic" w:cs="Arial"/>
                <w:sz w:val="20"/>
                <w:szCs w:val="20"/>
              </w:rPr>
              <w:t>t</w:t>
            </w:r>
            <w:r w:rsidRPr="00F579EE">
              <w:rPr>
                <w:rFonts w:ascii="Century Gothic" w:hAnsi="Century Gothic" w:cs="Arial"/>
                <w:spacing w:val="2"/>
                <w:sz w:val="20"/>
                <w:szCs w:val="20"/>
              </w:rPr>
              <w:t>u</w:t>
            </w:r>
            <w:r w:rsidRPr="00F579EE">
              <w:rPr>
                <w:rFonts w:ascii="Century Gothic" w:hAnsi="Century Gothic" w:cs="Arial"/>
                <w:sz w:val="20"/>
                <w:szCs w:val="20"/>
              </w:rPr>
              <w:t>to</w:t>
            </w:r>
            <w:r w:rsidRPr="00F579EE">
              <w:rPr>
                <w:rFonts w:ascii="Century Gothic" w:hAnsi="Century Gothic" w:cs="Arial"/>
                <w:spacing w:val="-4"/>
                <w:sz w:val="20"/>
                <w:szCs w:val="20"/>
              </w:rPr>
              <w:t xml:space="preserve"> </w:t>
            </w:r>
            <w:r w:rsidRPr="00F579EE">
              <w:rPr>
                <w:rFonts w:ascii="Century Gothic" w:hAnsi="Century Gothic" w:cs="Arial"/>
                <w:spacing w:val="2"/>
                <w:sz w:val="20"/>
                <w:szCs w:val="20"/>
              </w:rPr>
              <w:t>N</w:t>
            </w:r>
            <w:r w:rsidRPr="00F579EE">
              <w:rPr>
                <w:rFonts w:ascii="Century Gothic" w:hAnsi="Century Gothic" w:cs="Arial"/>
                <w:sz w:val="20"/>
                <w:szCs w:val="20"/>
              </w:rPr>
              <w:t>a</w:t>
            </w:r>
            <w:r w:rsidRPr="00F579EE">
              <w:rPr>
                <w:rFonts w:ascii="Century Gothic" w:hAnsi="Century Gothic" w:cs="Arial"/>
                <w:spacing w:val="1"/>
                <w:sz w:val="20"/>
                <w:szCs w:val="20"/>
              </w:rPr>
              <w:t>c</w:t>
            </w:r>
            <w:r w:rsidRPr="00F579EE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Pr="00F579EE">
              <w:rPr>
                <w:rFonts w:ascii="Century Gothic" w:hAnsi="Century Gothic" w:cs="Arial"/>
                <w:sz w:val="20"/>
                <w:szCs w:val="20"/>
              </w:rPr>
              <w:t>o</w:t>
            </w:r>
            <w:r w:rsidRPr="00F579EE">
              <w:rPr>
                <w:rFonts w:ascii="Century Gothic" w:hAnsi="Century Gothic" w:cs="Arial"/>
                <w:spacing w:val="1"/>
                <w:sz w:val="20"/>
                <w:szCs w:val="20"/>
              </w:rPr>
              <w:t>n</w:t>
            </w:r>
            <w:r w:rsidRPr="00F579EE">
              <w:rPr>
                <w:rFonts w:ascii="Century Gothic" w:hAnsi="Century Gothic" w:cs="Arial"/>
                <w:sz w:val="20"/>
                <w:szCs w:val="20"/>
              </w:rPr>
              <w:t>al de</w:t>
            </w:r>
            <w:r w:rsidRPr="00F579EE">
              <w:rPr>
                <w:rFonts w:ascii="Century Gothic" w:hAnsi="Century Gothic" w:cs="Arial"/>
                <w:spacing w:val="-1"/>
                <w:sz w:val="20"/>
                <w:szCs w:val="20"/>
              </w:rPr>
              <w:t xml:space="preserve"> E</w:t>
            </w:r>
            <w:r w:rsidRPr="00F579EE">
              <w:rPr>
                <w:rFonts w:ascii="Century Gothic" w:hAnsi="Century Gothic" w:cs="Arial"/>
                <w:spacing w:val="1"/>
                <w:sz w:val="20"/>
                <w:szCs w:val="20"/>
              </w:rPr>
              <w:t>s</w:t>
            </w:r>
            <w:r w:rsidRPr="00F579EE">
              <w:rPr>
                <w:rFonts w:ascii="Century Gothic" w:hAnsi="Century Gothic" w:cs="Arial"/>
                <w:sz w:val="20"/>
                <w:szCs w:val="20"/>
              </w:rPr>
              <w:t>ta</w:t>
            </w:r>
            <w:r w:rsidRPr="00F579EE">
              <w:rPr>
                <w:rFonts w:ascii="Century Gothic" w:hAnsi="Century Gothic" w:cs="Arial"/>
                <w:spacing w:val="1"/>
                <w:sz w:val="20"/>
                <w:szCs w:val="20"/>
              </w:rPr>
              <w:t>d</w:t>
            </w:r>
            <w:r w:rsidRPr="00F579EE">
              <w:rPr>
                <w:rFonts w:ascii="Century Gothic" w:hAnsi="Century Gothic" w:cs="Arial"/>
                <w:spacing w:val="2"/>
                <w:sz w:val="20"/>
                <w:szCs w:val="20"/>
              </w:rPr>
              <w:t>í</w:t>
            </w:r>
            <w:r w:rsidRPr="00F579EE">
              <w:rPr>
                <w:rFonts w:ascii="Century Gothic" w:hAnsi="Century Gothic" w:cs="Arial"/>
                <w:spacing w:val="1"/>
                <w:sz w:val="20"/>
                <w:szCs w:val="20"/>
              </w:rPr>
              <w:t>s</w:t>
            </w:r>
            <w:r w:rsidRPr="00F579EE">
              <w:rPr>
                <w:rFonts w:ascii="Century Gothic" w:hAnsi="Century Gothic" w:cs="Arial"/>
                <w:sz w:val="20"/>
                <w:szCs w:val="20"/>
              </w:rPr>
              <w:t>t</w:t>
            </w:r>
            <w:r w:rsidRPr="00F579EE">
              <w:rPr>
                <w:rFonts w:ascii="Century Gothic" w:hAnsi="Century Gothic" w:cs="Arial"/>
                <w:spacing w:val="-1"/>
                <w:sz w:val="20"/>
                <w:szCs w:val="20"/>
              </w:rPr>
              <w:t>i</w:t>
            </w:r>
            <w:r w:rsidRPr="00F579EE">
              <w:rPr>
                <w:rFonts w:ascii="Century Gothic" w:hAnsi="Century Gothic" w:cs="Arial"/>
                <w:spacing w:val="1"/>
                <w:sz w:val="20"/>
                <w:szCs w:val="20"/>
              </w:rPr>
              <w:t>c</w:t>
            </w:r>
            <w:r w:rsidRPr="00F579EE">
              <w:rPr>
                <w:rFonts w:ascii="Century Gothic" w:hAnsi="Century Gothic" w:cs="Arial"/>
                <w:sz w:val="20"/>
                <w:szCs w:val="20"/>
              </w:rPr>
              <w:t>a</w:t>
            </w:r>
            <w:r w:rsidRPr="00F579EE">
              <w:rPr>
                <w:rFonts w:ascii="Century Gothic" w:hAnsi="Century Gothic" w:cs="Arial"/>
                <w:spacing w:val="1"/>
                <w:sz w:val="20"/>
                <w:szCs w:val="20"/>
              </w:rPr>
              <w:t xml:space="preserve"> </w:t>
            </w:r>
            <w:r w:rsidRPr="00F579EE">
              <w:rPr>
                <w:rFonts w:ascii="Century Gothic" w:hAnsi="Century Gothic" w:cs="Arial"/>
                <w:sz w:val="20"/>
                <w:szCs w:val="20"/>
              </w:rPr>
              <w:t>y</w:t>
            </w:r>
            <w:r w:rsidRPr="00F579EE">
              <w:rPr>
                <w:rFonts w:ascii="Century Gothic" w:hAnsi="Century Gothic" w:cs="Arial"/>
                <w:spacing w:val="-3"/>
                <w:sz w:val="20"/>
                <w:szCs w:val="20"/>
              </w:rPr>
              <w:t xml:space="preserve"> </w:t>
            </w:r>
            <w:r w:rsidRPr="00F579EE">
              <w:rPr>
                <w:rFonts w:ascii="Century Gothic" w:hAnsi="Century Gothic" w:cs="Arial"/>
                <w:sz w:val="20"/>
                <w:szCs w:val="20"/>
              </w:rPr>
              <w:t>Censos</w:t>
            </w:r>
            <w:r w:rsidRPr="00F579EE">
              <w:rPr>
                <w:rFonts w:ascii="Century Gothic" w:hAnsi="Century Gothic" w:cs="Arial"/>
                <w:spacing w:val="-6"/>
                <w:sz w:val="20"/>
                <w:szCs w:val="20"/>
              </w:rPr>
              <w:t xml:space="preserve"> </w:t>
            </w:r>
            <w:r w:rsidRPr="00F579EE">
              <w:rPr>
                <w:rFonts w:ascii="Century Gothic" w:hAnsi="Century Gothic" w:cs="Arial"/>
                <w:sz w:val="20"/>
                <w:szCs w:val="20"/>
              </w:rPr>
              <w:t>(I</w:t>
            </w:r>
            <w:r w:rsidRPr="00F579EE">
              <w:rPr>
                <w:rFonts w:ascii="Century Gothic" w:hAnsi="Century Gothic" w:cs="Arial"/>
                <w:spacing w:val="2"/>
                <w:sz w:val="20"/>
                <w:szCs w:val="20"/>
              </w:rPr>
              <w:t>N</w:t>
            </w:r>
            <w:r w:rsidRPr="00F579EE">
              <w:rPr>
                <w:rFonts w:ascii="Century Gothic" w:hAnsi="Century Gothic" w:cs="Arial"/>
                <w:spacing w:val="-1"/>
                <w:sz w:val="20"/>
                <w:szCs w:val="20"/>
              </w:rPr>
              <w:t>E</w:t>
            </w:r>
            <w:r w:rsidRPr="00F579EE">
              <w:rPr>
                <w:rFonts w:ascii="Century Gothic" w:hAnsi="Century Gothic" w:cs="Arial"/>
                <w:sz w:val="20"/>
                <w:szCs w:val="20"/>
              </w:rPr>
              <w:t>C)</w:t>
            </w:r>
          </w:p>
        </w:tc>
        <w:tc>
          <w:tcPr>
            <w:tcW w:w="88" w:type="dxa"/>
            <w:gridSpan w:val="2"/>
            <w:vMerge/>
            <w:tcBorders>
              <w:top w:val="single" w:sz="24" w:space="0" w:color="EFEFEF"/>
              <w:left w:val="nil"/>
              <w:bottom w:val="nil"/>
              <w:right w:val="single" w:sz="24" w:space="0" w:color="9F9F9F"/>
            </w:tcBorders>
          </w:tcPr>
          <w:p w14:paraId="56C3994D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B80BDB" w:rsidRPr="00F579EE" w14:paraId="200D9E80" w14:textId="77777777" w:rsidTr="00B80BDB">
        <w:trPr>
          <w:trHeight w:hRule="exact" w:val="88"/>
        </w:trPr>
        <w:tc>
          <w:tcPr>
            <w:tcW w:w="9092" w:type="dxa"/>
            <w:gridSpan w:val="10"/>
            <w:tcBorders>
              <w:top w:val="nil"/>
              <w:left w:val="single" w:sz="24" w:space="0" w:color="EFEFEF"/>
              <w:bottom w:val="single" w:sz="24" w:space="0" w:color="9F9F9F"/>
              <w:right w:val="single" w:sz="24" w:space="0" w:color="9F9F9F"/>
            </w:tcBorders>
          </w:tcPr>
          <w:p w14:paraId="4455864A" w14:textId="77777777" w:rsidR="00B80BDB" w:rsidRPr="00F579EE" w:rsidRDefault="00B80BDB" w:rsidP="00B80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45865144" w14:textId="77777777" w:rsidR="00B80BDB" w:rsidRDefault="00B80BDB" w:rsidP="00B80BDB">
      <w:pPr>
        <w:widowControl w:val="0"/>
        <w:autoSpaceDE w:val="0"/>
        <w:autoSpaceDN w:val="0"/>
        <w:adjustRightInd w:val="0"/>
        <w:spacing w:after="0" w:line="200" w:lineRule="exact"/>
        <w:rPr>
          <w:rFonts w:ascii="Century Gothic" w:hAnsi="Century Gothic"/>
          <w:sz w:val="20"/>
          <w:szCs w:val="20"/>
        </w:rPr>
      </w:pPr>
    </w:p>
    <w:tbl>
      <w:tblPr>
        <w:tblW w:w="9334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570"/>
      </w:tblGrid>
      <w:tr w:rsidR="00B80BDB" w:rsidRPr="00741393" w14:paraId="0F07EC9C" w14:textId="77777777" w:rsidTr="006F4769">
        <w:trPr>
          <w:trHeight w:val="330"/>
        </w:trPr>
        <w:tc>
          <w:tcPr>
            <w:tcW w:w="9334" w:type="dxa"/>
            <w:gridSpan w:val="2"/>
            <w:shd w:val="clear" w:color="auto" w:fill="2F5496" w:themeFill="accent1" w:themeFillShade="BF"/>
            <w:vAlign w:val="center"/>
          </w:tcPr>
          <w:p w14:paraId="4CE88375" w14:textId="77777777" w:rsidR="00B80BDB" w:rsidRPr="00741393" w:rsidRDefault="00B80BDB" w:rsidP="00B80BDB">
            <w:pPr>
              <w:widowControl w:val="0"/>
              <w:autoSpaceDE w:val="0"/>
              <w:autoSpaceDN w:val="0"/>
              <w:adjustRightInd w:val="0"/>
              <w:spacing w:before="17" w:after="0"/>
              <w:jc w:val="center"/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</w:pPr>
            <w:r w:rsidRPr="00741393"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  <w:t>A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NE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X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O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</w:rPr>
              <w:t>S</w:t>
            </w:r>
          </w:p>
        </w:tc>
      </w:tr>
      <w:tr w:rsidR="00B80BDB" w:rsidRPr="00741393" w14:paraId="0C12F98F" w14:textId="77777777" w:rsidTr="006F4769">
        <w:trPr>
          <w:trHeight w:val="300"/>
        </w:trPr>
        <w:tc>
          <w:tcPr>
            <w:tcW w:w="9334" w:type="dxa"/>
            <w:gridSpan w:val="2"/>
            <w:shd w:val="clear" w:color="auto" w:fill="2F5496" w:themeFill="accent1" w:themeFillShade="BF"/>
            <w:vAlign w:val="center"/>
          </w:tcPr>
          <w:p w14:paraId="3E0CCCA0" w14:textId="77777777" w:rsidR="00B80BDB" w:rsidRPr="00741393" w:rsidRDefault="00B80BDB" w:rsidP="00B80BDB">
            <w:pPr>
              <w:widowControl w:val="0"/>
              <w:autoSpaceDE w:val="0"/>
              <w:autoSpaceDN w:val="0"/>
              <w:adjustRightInd w:val="0"/>
              <w:spacing w:before="11" w:after="0"/>
              <w:ind w:left="2779" w:right="-447" w:hanging="2779"/>
              <w:jc w:val="center"/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</w:pPr>
            <w:r w:rsidRPr="00741393">
              <w:rPr>
                <w:rFonts w:ascii="Century Gothic" w:hAnsi="Century Gothic" w:cs="Arial"/>
                <w:b/>
                <w:bCs/>
                <w:color w:val="FFFFFF"/>
                <w:spacing w:val="-6"/>
              </w:rPr>
              <w:t>A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NE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X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</w:rPr>
              <w:t>O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2"/>
              </w:rPr>
              <w:t xml:space="preserve"> 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</w:rPr>
              <w:t>1: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2"/>
              </w:rPr>
              <w:t xml:space="preserve"> 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-8"/>
              </w:rPr>
              <w:t>A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l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</w:rPr>
              <w:t>g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o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</w:rPr>
              <w:t>r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it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</w:rPr>
              <w:t>mo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 xml:space="preserve"> 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-3"/>
              </w:rPr>
              <w:t>d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</w:rPr>
              <w:t>e cá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l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</w:rPr>
              <w:t>c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-3"/>
              </w:rPr>
              <w:t>u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l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</w:rPr>
              <w:t>o d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-3"/>
              </w:rPr>
              <w:t>e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</w:rPr>
              <w:t xml:space="preserve">l 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I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</w:rPr>
              <w:t>n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d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1"/>
              </w:rPr>
              <w:t>i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</w:rPr>
              <w:t>c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  <w:spacing w:val="-1"/>
              </w:rPr>
              <w:t>a</w:t>
            </w:r>
            <w:r w:rsidRPr="00741393">
              <w:rPr>
                <w:rFonts w:ascii="Century Gothic" w:hAnsi="Century Gothic" w:cs="Arial"/>
                <w:b/>
                <w:bCs/>
                <w:color w:val="FFFFFF"/>
              </w:rPr>
              <w:t>dor</w:t>
            </w:r>
          </w:p>
        </w:tc>
      </w:tr>
      <w:tr w:rsidR="00B80BDB" w:rsidRPr="00741393" w14:paraId="4B5A42D0" w14:textId="77777777" w:rsidTr="006F4769">
        <w:trPr>
          <w:trHeight w:val="345"/>
        </w:trPr>
        <w:tc>
          <w:tcPr>
            <w:tcW w:w="9334" w:type="dxa"/>
            <w:gridSpan w:val="2"/>
            <w:shd w:val="clear" w:color="auto" w:fill="DEEAF6" w:themeFill="accent5" w:themeFillTint="33"/>
            <w:vAlign w:val="center"/>
          </w:tcPr>
          <w:p w14:paraId="4EFC97D9" w14:textId="3A639DC2" w:rsidR="00B80BDB" w:rsidRPr="00741393" w:rsidRDefault="00B80BDB" w:rsidP="00B80BDB">
            <w:pPr>
              <w:widowControl w:val="0"/>
              <w:autoSpaceDE w:val="0"/>
              <w:autoSpaceDN w:val="0"/>
              <w:adjustRightInd w:val="0"/>
              <w:spacing w:before="8" w:after="0"/>
              <w:ind w:right="-164"/>
              <w:jc w:val="center"/>
              <w:rPr>
                <w:rFonts w:ascii="Century Gothic" w:hAnsi="Century Gothic" w:cs="Arial"/>
                <w:b/>
                <w:bCs/>
                <w:spacing w:val="-6"/>
              </w:rPr>
            </w:pPr>
            <w:r w:rsidRPr="00741393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S</w:t>
            </w:r>
            <w:r w:rsidRPr="00741393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741393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N</w:t>
            </w:r>
            <w:r w:rsidRPr="00741393">
              <w:rPr>
                <w:rFonts w:ascii="Century Gothic" w:hAnsi="Century Gothic" w:cs="Arial"/>
                <w:b/>
                <w:bCs/>
                <w:spacing w:val="2"/>
                <w:position w:val="-1"/>
              </w:rPr>
              <w:t>T</w:t>
            </w:r>
            <w:r w:rsidRPr="00741393">
              <w:rPr>
                <w:rFonts w:ascii="Century Gothic" w:hAnsi="Century Gothic" w:cs="Arial"/>
                <w:b/>
                <w:bCs/>
                <w:spacing w:val="-6"/>
                <w:position w:val="-1"/>
              </w:rPr>
              <w:t>A</w:t>
            </w:r>
            <w:r w:rsidRPr="00741393"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t>X</w:t>
            </w:r>
            <w:r w:rsidRPr="00741393">
              <w:rPr>
                <w:rFonts w:ascii="Century Gothic" w:hAnsi="Century Gothic" w:cs="Arial"/>
                <w:b/>
                <w:bCs/>
                <w:spacing w:val="1"/>
                <w:position w:val="-1"/>
              </w:rPr>
              <w:t>I</w:t>
            </w:r>
            <w:r w:rsidRPr="00741393">
              <w:rPr>
                <w:rFonts w:ascii="Century Gothic" w:hAnsi="Century Gothic" w:cs="Arial"/>
                <w:b/>
                <w:bCs/>
                <w:position w:val="-1"/>
              </w:rPr>
              <w:t>S</w:t>
            </w:r>
            <w:r w:rsidR="00AD06EC">
              <w:rPr>
                <w:rFonts w:ascii="Century Gothic" w:hAnsi="Century Gothic" w:cs="Arial"/>
                <w:b/>
                <w:bCs/>
                <w:position w:val="-1"/>
              </w:rPr>
              <w:t xml:space="preserve"> SPSS</w:t>
            </w:r>
          </w:p>
        </w:tc>
      </w:tr>
      <w:tr w:rsidR="00FB356A" w:rsidRPr="00741393" w14:paraId="14B83D61" w14:textId="77777777" w:rsidTr="003A7A0F">
        <w:trPr>
          <w:trHeight w:val="983"/>
        </w:trPr>
        <w:tc>
          <w:tcPr>
            <w:tcW w:w="9334" w:type="dxa"/>
            <w:gridSpan w:val="2"/>
          </w:tcPr>
          <w:p w14:paraId="7351F570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A41B43D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OPERACIÓN ESTADÍSTICA:</w:t>
            </w:r>
          </w:p>
          <w:p w14:paraId="35AC4707" w14:textId="2380272B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8" w:right="199" w:hanging="283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Encuesta Estructural Empresarial - INSTITUTO NACIONAL DE E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STADÍSTICA Y CENSOS (INEC). 20</w:t>
            </w:r>
            <w:r w:rsidR="00E566C9">
              <w:rPr>
                <w:rFonts w:ascii="Century Gothic" w:hAnsi="Century Gothic" w:cs="Courier New"/>
                <w:color w:val="000000"/>
                <w:sz w:val="18"/>
                <w:szCs w:val="18"/>
              </w:rPr>
              <w:t>22</w:t>
            </w:r>
          </w:p>
          <w:p w14:paraId="2D2D9A3B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4982963C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ENTIDAD EJECUTORA:</w:t>
            </w:r>
          </w:p>
          <w:p w14:paraId="31CA5C9B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 (INEC)</w:t>
            </w:r>
          </w:p>
          <w:p w14:paraId="3B4F73DC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721C98AF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UNIDAD TÉCNICA RESPONSABLE:</w:t>
            </w:r>
          </w:p>
          <w:p w14:paraId="4E1A62A4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Unidad de Gestión de Estadísticas Estructurales (DECON- GESE)</w:t>
            </w:r>
          </w:p>
          <w:p w14:paraId="65470B29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71841F13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74A90D6A" w14:textId="77777777" w:rsidR="00FB356A" w:rsidRDefault="00FB356A" w:rsidP="00FB356A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de elaboración: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</w:r>
            <w:r w:rsidRPr="003210BA">
              <w:rPr>
                <w:rFonts w:ascii="Century Gothic" w:hAnsi="Century Gothic" w:cs="Courier New"/>
                <w:color w:val="000000"/>
                <w:sz w:val="18"/>
                <w:szCs w:val="18"/>
              </w:rPr>
              <w:t>11 de abril del 2018</w:t>
            </w:r>
          </w:p>
          <w:p w14:paraId="1474A2E8" w14:textId="69B7CBBD" w:rsidR="00FB356A" w:rsidRPr="00741393" w:rsidRDefault="00FB356A" w:rsidP="00FB356A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última modificación: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</w:r>
            <w:r w:rsidR="00E566C9">
              <w:rPr>
                <w:rFonts w:ascii="Century Gothic" w:hAnsi="Century Gothic" w:cs="Courier New"/>
                <w:color w:val="000000"/>
                <w:sz w:val="18"/>
                <w:szCs w:val="18"/>
              </w:rPr>
              <w:t>03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de </w:t>
            </w:r>
            <w:r w:rsidR="00E566C9">
              <w:rPr>
                <w:rFonts w:ascii="Century Gothic" w:hAnsi="Century Gothic" w:cs="Courier New"/>
                <w:color w:val="000000"/>
                <w:sz w:val="18"/>
                <w:szCs w:val="18"/>
              </w:rPr>
              <w:t>enero</w:t>
            </w:r>
            <w:r w:rsidR="008157AB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de 202</w:t>
            </w:r>
            <w:r w:rsidR="00E566C9">
              <w:rPr>
                <w:rFonts w:ascii="Century Gothic" w:hAnsi="Century Gothic" w:cs="Courier New"/>
                <w:color w:val="000000"/>
                <w:sz w:val="18"/>
                <w:szCs w:val="18"/>
              </w:rPr>
              <w:t>4</w:t>
            </w:r>
          </w:p>
          <w:p w14:paraId="599A5A73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Arial"/>
                <w:b/>
                <w:bCs/>
                <w:color w:val="FF0000"/>
                <w:spacing w:val="-1"/>
                <w:position w:val="-1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118CC226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Software estadístico: SPSS</w:t>
            </w:r>
          </w:p>
          <w:p w14:paraId="6000F382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1F8ABBEA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Elaborado por:</w:t>
            </w:r>
          </w:p>
          <w:p w14:paraId="2857B2E3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Gestión de Estadísticas Estructurales - GESE</w:t>
            </w:r>
          </w:p>
          <w:p w14:paraId="47766EC1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2583B61C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48EE1B66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Revisado por:</w:t>
            </w:r>
          </w:p>
          <w:p w14:paraId="719DFFFA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Roberto Chaves</w:t>
            </w:r>
          </w:p>
          <w:p w14:paraId="5572178D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Jefe de 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Gestión de Estadísticas Estructurales</w:t>
            </w:r>
          </w:p>
          <w:p w14:paraId="14FE4E46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7B0D82EE" w14:textId="77777777" w:rsidR="00FB356A" w:rsidRPr="00741393" w:rsidRDefault="005B58A3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8" w:history="1">
              <w:r w:rsidR="00FB356A" w:rsidRPr="00741393">
                <w:rPr>
                  <w:rFonts w:ascii="Century Gothic" w:hAnsi="Century Gothic" w:cs="Courier New"/>
                  <w:color w:val="000000"/>
                  <w:sz w:val="18"/>
                  <w:szCs w:val="18"/>
                </w:rPr>
                <w:t>*</w:t>
              </w:r>
            </w:hyperlink>
            <w:r w:rsidR="00FB356A"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="00FB356A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r</w:t>
            </w:r>
            <w:r w:rsidR="00FB356A">
              <w:rPr>
                <w:rFonts w:ascii="Century Gothic" w:hAnsi="Century Gothic" w:cs="Courier New"/>
                <w:color w:val="000000"/>
                <w:sz w:val="18"/>
                <w:szCs w:val="18"/>
              </w:rPr>
              <w:t>oberto_chaves</w:t>
            </w:r>
            <w:r w:rsidR="00FB356A"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@inec.gob.ec</w:t>
            </w:r>
          </w:p>
          <w:p w14:paraId="5064EACF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********************************************************************************</w:t>
            </w:r>
          </w:p>
          <w:p w14:paraId="4A90D4E6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Aprobado por:</w:t>
            </w:r>
          </w:p>
          <w:p w14:paraId="31446342" w14:textId="0D001CFB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position w:val="1"/>
                <w:sz w:val="18"/>
                <w:szCs w:val="18"/>
              </w:rPr>
              <w:t xml:space="preserve"> </w:t>
            </w:r>
            <w:r w:rsidR="00E45A71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Diana Barco</w:t>
            </w:r>
          </w:p>
          <w:p w14:paraId="27A09D71" w14:textId="58647192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Director</w:t>
            </w:r>
            <w:r w:rsidR="00E45A71">
              <w:rPr>
                <w:rFonts w:ascii="Century Gothic" w:hAnsi="Century Gothic" w:cs="Courier New"/>
                <w:color w:val="000000"/>
                <w:sz w:val="18"/>
                <w:szCs w:val="18"/>
              </w:rPr>
              <w:t>a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de Estadísticas Económicas (DECON)</w:t>
            </w:r>
          </w:p>
          <w:p w14:paraId="57C4AFF2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2F9EC416" w14:textId="46AECB4F" w:rsidR="00FB356A" w:rsidRPr="00741393" w:rsidRDefault="005B58A3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9" w:history="1">
              <w:r w:rsidR="00FB356A" w:rsidRPr="00741393">
                <w:rPr>
                  <w:rFonts w:ascii="Century Gothic" w:hAnsi="Century Gothic" w:cs="Courier New"/>
                  <w:color w:val="000000"/>
                  <w:sz w:val="18"/>
                  <w:szCs w:val="18"/>
                </w:rPr>
                <w:t>*</w:t>
              </w:r>
            </w:hyperlink>
            <w:r w:rsidR="00FB356A"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="00E45A71">
              <w:rPr>
                <w:rFonts w:ascii="Century Gothic" w:hAnsi="Century Gothic" w:cs="Courier New"/>
                <w:color w:val="000000"/>
                <w:sz w:val="18"/>
                <w:szCs w:val="18"/>
              </w:rPr>
              <w:t>diana_barco</w:t>
            </w:r>
            <w:r w:rsidR="00FB356A"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@inec.gob.ec</w:t>
            </w:r>
          </w:p>
          <w:p w14:paraId="78D54C6A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*==============================================================================*</w:t>
            </w:r>
          </w:p>
          <w:p w14:paraId="29E18934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488"/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C</w:t>
            </w:r>
            <w:r w:rsidRPr="00741393"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ódigo de la sintaxis</w:t>
            </w:r>
          </w:p>
          <w:p w14:paraId="4C594BC2" w14:textId="77777777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48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8BC3057" w14:textId="0FB7ABAF" w:rsidR="00FB356A" w:rsidRPr="0074139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TÍTULO </w:t>
            </w:r>
            <w:r w:rsidR="00654F72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DE LA </w:t>
            </w:r>
            <w:r w:rsidR="00B836D5">
              <w:rPr>
                <w:rFonts w:ascii="Century Gothic" w:hAnsi="Century Gothic" w:cs="Courier New"/>
                <w:color w:val="000000"/>
                <w:sz w:val="18"/>
                <w:szCs w:val="18"/>
              </w:rPr>
              <w:t>SINTÁXIS: Total p</w:t>
            </w:r>
            <w:r w:rsidR="00654F72">
              <w:rPr>
                <w:rFonts w:ascii="Century Gothic" w:hAnsi="Century Gothic" w:cs="Courier New"/>
                <w:color w:val="000000"/>
                <w:sz w:val="18"/>
                <w:szCs w:val="18"/>
              </w:rPr>
              <w:t>ersonal o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cupado</w:t>
            </w:r>
            <w:r w:rsidR="00654F72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e</w:t>
            </w:r>
            <w:r w:rsidR="006636B7">
              <w:rPr>
                <w:rFonts w:ascii="Century Gothic" w:hAnsi="Century Gothic" w:cs="Courier New"/>
                <w:color w:val="000000"/>
                <w:sz w:val="18"/>
                <w:szCs w:val="18"/>
              </w:rPr>
              <w:t>mpresarial</w:t>
            </w:r>
          </w:p>
          <w:p w14:paraId="06972B70" w14:textId="77777777" w:rsidR="00FB356A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706A1325" w14:textId="2A993D56" w:rsidR="00FB356A" w:rsidRPr="00054263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05426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*********TOTAL PERSONAL OCUPADO</w:t>
            </w:r>
            <w:r w:rsidR="006636B7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EMPRESARIAL</w:t>
            </w:r>
            <w:r w:rsidRPr="0005426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***********.</w:t>
            </w:r>
          </w:p>
          <w:p w14:paraId="306D59C5" w14:textId="77777777" w:rsidR="00FB356A" w:rsidRDefault="00FB356A" w:rsidP="00FB3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40BE7214" w14:textId="77777777" w:rsidR="0010286E" w:rsidRPr="0010286E" w:rsidRDefault="0010286E" w:rsidP="00102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gramStart"/>
            <w:r w:rsidRPr="0010286E">
              <w:rPr>
                <w:rFonts w:ascii="Century Gothic" w:hAnsi="Century Gothic" w:cs="Courier New"/>
                <w:color w:val="000000"/>
                <w:sz w:val="18"/>
                <w:szCs w:val="18"/>
              </w:rPr>
              <w:t>compute</w:t>
            </w:r>
            <w:proofErr w:type="gramEnd"/>
            <w:r w:rsidRPr="0010286E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0286E">
              <w:rPr>
                <w:rFonts w:ascii="Century Gothic" w:hAnsi="Century Gothic" w:cs="Courier New"/>
                <w:color w:val="000000"/>
                <w:sz w:val="18"/>
                <w:szCs w:val="18"/>
              </w:rPr>
              <w:t>totalpeoc</w:t>
            </w:r>
            <w:proofErr w:type="spellEnd"/>
            <w:r w:rsidRPr="0010286E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= v5090.</w:t>
            </w:r>
          </w:p>
          <w:p w14:paraId="652B3098" w14:textId="77777777" w:rsidR="0010286E" w:rsidRPr="0010286E" w:rsidRDefault="0010286E" w:rsidP="00102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0286E">
              <w:rPr>
                <w:rFonts w:ascii="Century Gothic" w:hAnsi="Century Gothic" w:cs="Courier New"/>
                <w:color w:val="000000"/>
                <w:sz w:val="18"/>
                <w:szCs w:val="18"/>
              </w:rPr>
              <w:lastRenderedPageBreak/>
              <w:t xml:space="preserve">VARIABLE LABELS </w:t>
            </w:r>
            <w:proofErr w:type="spellStart"/>
            <w:r w:rsidRPr="0010286E">
              <w:rPr>
                <w:rFonts w:ascii="Century Gothic" w:hAnsi="Century Gothic" w:cs="Courier New"/>
                <w:color w:val="000000"/>
                <w:sz w:val="18"/>
                <w:szCs w:val="18"/>
              </w:rPr>
              <w:t>totalpeoc</w:t>
            </w:r>
            <w:proofErr w:type="spellEnd"/>
            <w:r w:rsidRPr="0010286E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'Personal ocupado empresarial'.</w:t>
            </w:r>
          </w:p>
          <w:p w14:paraId="44F4346D" w14:textId="77777777" w:rsidR="0010286E" w:rsidRPr="0010286E" w:rsidRDefault="0010286E" w:rsidP="00102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0286E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FORMATS </w:t>
            </w:r>
            <w:proofErr w:type="spellStart"/>
            <w:r w:rsidRPr="0010286E">
              <w:rPr>
                <w:rFonts w:ascii="Century Gothic" w:hAnsi="Century Gothic" w:cs="Courier New"/>
                <w:color w:val="000000"/>
                <w:sz w:val="18"/>
                <w:szCs w:val="18"/>
              </w:rPr>
              <w:t>totalpeoc</w:t>
            </w:r>
            <w:proofErr w:type="spellEnd"/>
            <w:r w:rsidRPr="0010286E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(F15.0).</w:t>
            </w:r>
          </w:p>
          <w:p w14:paraId="04503970" w14:textId="678C0114" w:rsidR="00FB356A" w:rsidRPr="00741393" w:rsidRDefault="0010286E" w:rsidP="00102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10286E">
              <w:rPr>
                <w:rFonts w:ascii="Century Gothic" w:hAnsi="Century Gothic" w:cs="Courier New"/>
                <w:color w:val="000000"/>
                <w:sz w:val="18"/>
                <w:szCs w:val="18"/>
              </w:rPr>
              <w:t>EXECUTE.</w:t>
            </w:r>
          </w:p>
        </w:tc>
      </w:tr>
      <w:tr w:rsidR="00AD06EC" w:rsidRPr="00741393" w14:paraId="220CABA8" w14:textId="77777777" w:rsidTr="00336A87">
        <w:trPr>
          <w:trHeight w:val="346"/>
        </w:trPr>
        <w:tc>
          <w:tcPr>
            <w:tcW w:w="9334" w:type="dxa"/>
            <w:gridSpan w:val="2"/>
            <w:shd w:val="clear" w:color="auto" w:fill="DEEAF6" w:themeFill="accent5" w:themeFillTint="33"/>
          </w:tcPr>
          <w:p w14:paraId="05622AB2" w14:textId="51B52541" w:rsidR="00AD06EC" w:rsidRPr="00741393" w:rsidRDefault="00336A87" w:rsidP="00336A87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28"/>
              <w:jc w:val="center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pacing w:val="-1"/>
                <w:position w:val="-1"/>
              </w:rPr>
              <w:lastRenderedPageBreak/>
              <w:t>SINTAXIS RSTUDIO</w:t>
            </w:r>
            <w:r w:rsidR="00AD06EC">
              <w:rPr>
                <w:rFonts w:ascii="Century Gothic" w:hAnsi="Century Gothic" w:cs="Arial"/>
                <w:b/>
                <w:bCs/>
                <w:position w:val="-1"/>
              </w:rPr>
              <w:t xml:space="preserve"> </w:t>
            </w:r>
          </w:p>
        </w:tc>
      </w:tr>
      <w:tr w:rsidR="00AD06EC" w:rsidRPr="00741393" w14:paraId="55A0500E" w14:textId="77777777" w:rsidTr="008F5724">
        <w:trPr>
          <w:trHeight w:val="1408"/>
        </w:trPr>
        <w:tc>
          <w:tcPr>
            <w:tcW w:w="9334" w:type="dxa"/>
            <w:gridSpan w:val="2"/>
          </w:tcPr>
          <w:p w14:paraId="3429B481" w14:textId="77777777" w:rsidR="003A7A0F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6F803041" w14:textId="4335A444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OPERACIÓN ESTADÍSTICA:</w:t>
            </w:r>
          </w:p>
          <w:p w14:paraId="23C815C4" w14:textId="331CD7C8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8" w:right="199" w:hanging="283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Encuesta Estructural Empresarial - INSTITUTO NACIONAL DE E</w:t>
            </w:r>
            <w:r w:rsid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STADÍSTICA Y CENSOS (INEC). 2022</w:t>
            </w:r>
          </w:p>
          <w:p w14:paraId="4DF7C643" w14:textId="77777777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357DCBD0" w14:textId="32535F3B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ENTIDAD EJECUTORA:</w:t>
            </w:r>
          </w:p>
          <w:p w14:paraId="3600AB60" w14:textId="17E9205E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 (INEC)</w:t>
            </w:r>
          </w:p>
          <w:p w14:paraId="52BB6049" w14:textId="77777777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7969A543" w14:textId="33BE4A00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UNIDAD TÉCNICA RESPONSABLE:</w:t>
            </w:r>
          </w:p>
          <w:p w14:paraId="64F5E5E3" w14:textId="28B9488F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Unidad de Gestión de Estadísticas Estructurales (DECON- GESE)</w:t>
            </w:r>
          </w:p>
          <w:p w14:paraId="48811AB1" w14:textId="77777777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Century Gothic" w:hAnsi="Century Gothic" w:cs="Courier New"/>
                <w:color w:val="000000"/>
                <w:sz w:val="20"/>
                <w:szCs w:val="20"/>
              </w:rPr>
            </w:pPr>
          </w:p>
          <w:p w14:paraId="1BE9E15A" w14:textId="0394A611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</w:t>
            </w:r>
          </w:p>
          <w:p w14:paraId="7677067E" w14:textId="2199741E" w:rsidR="003A7A0F" w:rsidRDefault="003A7A0F" w:rsidP="003A7A0F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de elaboración: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18</w:t>
            </w:r>
            <w:r w:rsidRPr="003210BA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de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noviembre de 2022</w:t>
            </w:r>
          </w:p>
          <w:p w14:paraId="4F4116F2" w14:textId="3F7527A6" w:rsidR="003A7A0F" w:rsidRPr="00741393" w:rsidRDefault="003A7A0F" w:rsidP="003A7A0F">
            <w:pPr>
              <w:widowControl w:val="0"/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Fecha última modificación: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ab/>
            </w:r>
            <w:r w:rsid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10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de </w:t>
            </w:r>
            <w:r w:rsid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diciembre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de 2023</w:t>
            </w:r>
          </w:p>
          <w:p w14:paraId="0F1A0F78" w14:textId="53C442BB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Arial"/>
                <w:b/>
                <w:bCs/>
                <w:color w:val="FF0000"/>
                <w:spacing w:val="-1"/>
                <w:position w:val="-1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</w:t>
            </w:r>
          </w:p>
          <w:p w14:paraId="75D021FE" w14:textId="3764C159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Software estadístico: RStudio</w:t>
            </w:r>
          </w:p>
          <w:p w14:paraId="4CB4FE57" w14:textId="371CCDDA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</w:t>
            </w:r>
          </w:p>
          <w:p w14:paraId="568E2D31" w14:textId="39680424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Elaborado por:</w:t>
            </w:r>
          </w:p>
          <w:p w14:paraId="2768859F" w14:textId="7BEC3DD9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Gestión de Estadísticas Estructurales - GESE</w:t>
            </w:r>
          </w:p>
          <w:p w14:paraId="6FDAEFEA" w14:textId="723C9F39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3D32C4F7" w14:textId="34EB7E77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</w:t>
            </w:r>
          </w:p>
          <w:p w14:paraId="5FBB135E" w14:textId="6AAE4CA7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Revisado por:</w:t>
            </w:r>
          </w:p>
          <w:p w14:paraId="26E2DC9C" w14:textId="406B071C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Roberto Chaves</w:t>
            </w:r>
          </w:p>
          <w:p w14:paraId="68360FE1" w14:textId="471AD834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Jefe de 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Gestión de Estadísticas Estructurales</w:t>
            </w:r>
          </w:p>
          <w:p w14:paraId="7D0C2851" w14:textId="51385056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567395BF" w14:textId="4DA77156" w:rsidR="003A7A0F" w:rsidRPr="00741393" w:rsidRDefault="005B58A3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10" w:history="1">
              <w:r w:rsidR="003A7A0F">
                <w:rPr>
                  <w:rFonts w:ascii="Century Gothic" w:hAnsi="Century Gothic" w:cs="Courier New"/>
                  <w:color w:val="000000"/>
                  <w:sz w:val="18"/>
                  <w:szCs w:val="18"/>
                </w:rPr>
                <w:t>#</w:t>
              </w:r>
            </w:hyperlink>
            <w:r w:rsidR="003A7A0F"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="003A7A0F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>r</w:t>
            </w:r>
            <w:r w:rsidR="003A7A0F">
              <w:rPr>
                <w:rFonts w:ascii="Century Gothic" w:hAnsi="Century Gothic" w:cs="Courier New"/>
                <w:color w:val="000000"/>
                <w:sz w:val="18"/>
                <w:szCs w:val="18"/>
              </w:rPr>
              <w:t>oberto_chaves</w:t>
            </w:r>
            <w:r w:rsidR="003A7A0F"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@inec.gob.ec</w:t>
            </w:r>
          </w:p>
          <w:p w14:paraId="2B44B700" w14:textId="2A81E322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*******************************************************************************</w:t>
            </w:r>
          </w:p>
          <w:p w14:paraId="062D4316" w14:textId="3737C69A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Aprobado por:</w:t>
            </w:r>
          </w:p>
          <w:p w14:paraId="11734C6E" w14:textId="0C1F998F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position w:val="1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  <w:t>Diana Barco</w:t>
            </w:r>
          </w:p>
          <w:p w14:paraId="0F47DC99" w14:textId="09EAA5B8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Director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a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de Estadísticas Económicas (DECON)</w:t>
            </w:r>
          </w:p>
          <w:p w14:paraId="52E69BBE" w14:textId="11E36535" w:rsidR="003A7A0F" w:rsidRPr="00741393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Instituto Nacional de Estadística y Censos</w:t>
            </w:r>
          </w:p>
          <w:p w14:paraId="73F1B0C5" w14:textId="4B74A916" w:rsidR="003A7A0F" w:rsidRPr="00741393" w:rsidRDefault="005B58A3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hyperlink r:id="rId11" w:history="1">
              <w:r w:rsidR="003A7A0F">
                <w:rPr>
                  <w:rFonts w:ascii="Century Gothic" w:hAnsi="Century Gothic" w:cs="Courier New"/>
                  <w:color w:val="000000"/>
                  <w:sz w:val="18"/>
                  <w:szCs w:val="18"/>
                </w:rPr>
                <w:t>#</w:t>
              </w:r>
            </w:hyperlink>
            <w:r w:rsidR="003A7A0F"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="003A7A0F">
              <w:rPr>
                <w:rFonts w:ascii="Century Gothic" w:hAnsi="Century Gothic" w:cs="Courier New"/>
                <w:color w:val="000000"/>
                <w:sz w:val="18"/>
                <w:szCs w:val="18"/>
              </w:rPr>
              <w:t>diana_barco</w:t>
            </w:r>
            <w:r w:rsidR="003A7A0F"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@inec.gob.ec</w:t>
            </w:r>
          </w:p>
          <w:p w14:paraId="1A177339" w14:textId="4C759896" w:rsidR="003A7A0F" w:rsidRDefault="003A7A0F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==============================================================================*</w:t>
            </w:r>
          </w:p>
          <w:p w14:paraId="3EB7316C" w14:textId="77777777" w:rsidR="00481602" w:rsidRDefault="00481602" w:rsidP="003A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31A4B59C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16D7F046" w14:textId="6240FB9B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# PAQUETES                                                       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                                                                          </w:t>
            </w: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     #</w:t>
            </w:r>
          </w:p>
          <w:p w14:paraId="752975A8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5293B221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07257ED3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install.packages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("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readr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")</w:t>
            </w:r>
          </w:p>
          <w:p w14:paraId="447F082B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install.packages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("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openxlsx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")</w:t>
            </w:r>
          </w:p>
          <w:p w14:paraId="58693735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install.packages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("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dplyr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")</w:t>
            </w:r>
          </w:p>
          <w:p w14:paraId="5777C112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install.packages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("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reshape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")</w:t>
            </w:r>
          </w:p>
          <w:p w14:paraId="2836C10F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install.packages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("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Hmisc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")</w:t>
            </w:r>
          </w:p>
          <w:p w14:paraId="5799170B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install.packages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("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haven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")</w:t>
            </w:r>
          </w:p>
          <w:p w14:paraId="2715DC7C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0CB85293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1644767F" w14:textId="36DB6A92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# CARGAR LIBRERIAS                                           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                                                                   </w:t>
            </w: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         #</w:t>
            </w:r>
          </w:p>
          <w:p w14:paraId="5B82963D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#========================================================================#</w:t>
            </w:r>
          </w:p>
          <w:p w14:paraId="3BCA9387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658A7510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readr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) #importar base de datos formato .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csv</w:t>
            </w:r>
            <w:proofErr w:type="spellEnd"/>
          </w:p>
          <w:p w14:paraId="0BB9CA8C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openxlsx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)</w:t>
            </w:r>
          </w:p>
          <w:p w14:paraId="719C0744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dplyr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)</w:t>
            </w:r>
          </w:p>
          <w:p w14:paraId="09CFB491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reshape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)</w:t>
            </w:r>
          </w:p>
          <w:p w14:paraId="004ED1B5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library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Hmisc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)</w:t>
            </w:r>
          </w:p>
          <w:p w14:paraId="14EFD660" w14:textId="6ACFB49D" w:rsid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lastRenderedPageBreak/>
              <w:t>library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haven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) #importar base de datos formato .sav</w:t>
            </w:r>
          </w:p>
          <w:p w14:paraId="071ADF73" w14:textId="77777777" w:rsidR="00E0675A" w:rsidRDefault="00E0675A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3115A5D5" w14:textId="3BFF5B34" w:rsidR="00E0675A" w:rsidRPr="00741393" w:rsidRDefault="00E0675A" w:rsidP="00E06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#</w:t>
            </w:r>
            <w:r w:rsidRPr="00741393">
              <w:rPr>
                <w:rFonts w:ascii="Century Gothic" w:hAnsi="Century Gothic" w:cs="Courier New"/>
                <w:color w:val="000000"/>
                <w:spacing w:val="12"/>
                <w:sz w:val="18"/>
                <w:szCs w:val="18"/>
              </w:rPr>
              <w:t xml:space="preserve"> 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TÍTULO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>DE LA SINTÁXIS: Total personal o</w:t>
            </w:r>
            <w:r w:rsidRPr="00741393">
              <w:rPr>
                <w:rFonts w:ascii="Century Gothic" w:hAnsi="Century Gothic" w:cs="Courier New"/>
                <w:color w:val="000000"/>
                <w:sz w:val="18"/>
                <w:szCs w:val="18"/>
              </w:rPr>
              <w:t>cupado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empresarial</w:t>
            </w:r>
          </w:p>
          <w:p w14:paraId="2CFAEAFD" w14:textId="77777777" w:rsidR="00E0675A" w:rsidRDefault="00E0675A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A943457" w14:textId="77777777" w:rsid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95006FE" w14:textId="77777777" w:rsidR="00853BE5" w:rsidRPr="00853BE5" w:rsidRDefault="00853BE5" w:rsidP="0085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#Establecer la dirección de trabajo.</w:t>
            </w:r>
          </w:p>
          <w:p w14:paraId="2E290DC6" w14:textId="77777777" w:rsidR="00853BE5" w:rsidRPr="00853BE5" w:rsidRDefault="00853BE5" w:rsidP="0085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0793CFBC" w14:textId="2DA2C978" w:rsidR="00853BE5" w:rsidRPr="00853BE5" w:rsidRDefault="00853BE5" w:rsidP="0085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"Estimado usuario. Por favor en el disco C: de su computadora, crear una carpeta llamada Tabulados Estructural y coloque la </w:t>
            </w:r>
            <w:r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base de datos de la encuesta y  </w:t>
            </w:r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sintaxis AGREGADOS_EMPRESARIALES_2022 "</w:t>
            </w:r>
          </w:p>
          <w:p w14:paraId="4C952042" w14:textId="77777777" w:rsidR="00853BE5" w:rsidRPr="00853BE5" w:rsidRDefault="00853BE5" w:rsidP="0085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04A00F7F" w14:textId="10037053" w:rsidR="00481602" w:rsidRDefault="00853BE5" w:rsidP="0085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getwd</w:t>
            </w:r>
            <w:proofErr w:type="spellEnd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()</w:t>
            </w:r>
          </w:p>
          <w:p w14:paraId="5917D962" w14:textId="459BD4EF" w:rsidR="00853BE5" w:rsidRDefault="00853BE5" w:rsidP="0085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setwd</w:t>
            </w:r>
            <w:proofErr w:type="spellEnd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("C:/Tabulados Estructural")</w:t>
            </w:r>
          </w:p>
          <w:p w14:paraId="6EF8ECA7" w14:textId="77777777" w:rsidR="00853BE5" w:rsidRPr="00481602" w:rsidRDefault="00853BE5" w:rsidP="0085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0B7F2B3F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#Abrir directorio.</w:t>
            </w:r>
          </w:p>
          <w:p w14:paraId="28AAB487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dir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()</w:t>
            </w:r>
          </w:p>
          <w:p w14:paraId="37DC7210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F10B38B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 Llamar base de datos****</w:t>
            </w:r>
          </w:p>
          <w:p w14:paraId="52095EA0" w14:textId="77777777" w:rsidR="00481602" w:rsidRPr="00481602" w:rsidRDefault="00481602" w:rsidP="00550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2CB524D9" w14:textId="77777777" w:rsidR="00853BE5" w:rsidRDefault="00853BE5" w:rsidP="0085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data &lt;-  </w:t>
            </w:r>
            <w:proofErr w:type="spellStart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read_sav</w:t>
            </w:r>
            <w:proofErr w:type="spellEnd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("2022_ESTRUCTURAL_EMPRESARIAL_BDD.sav") #En caso de haber editado el nombre de la BDD reemplazarlo en esta línea</w:t>
            </w:r>
          </w:p>
          <w:p w14:paraId="667A5824" w14:textId="77777777" w:rsidR="00853BE5" w:rsidRPr="00853BE5" w:rsidRDefault="00853BE5" w:rsidP="0085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513DCAF4" w14:textId="3C5365EF" w:rsidR="00481602" w:rsidRDefault="00853BE5" w:rsidP="0085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# </w:t>
            </w:r>
            <w:proofErr w:type="gramStart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</w:t>
            </w:r>
            <w:proofErr w:type="gramEnd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&lt;-  </w:t>
            </w:r>
            <w:proofErr w:type="spellStart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read_csv</w:t>
            </w:r>
            <w:proofErr w:type="spellEnd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("2022_ESTRUCTURAL_EMPRESARIAL_BDD.csv") #En caso de que se descargue la base de datos en formato </w:t>
            </w:r>
            <w:proofErr w:type="spellStart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csv</w:t>
            </w:r>
            <w:proofErr w:type="spellEnd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, quitar comentario (#) de esta línea de código y comentar (#) el comando </w:t>
            </w:r>
            <w:proofErr w:type="spellStart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read_sav</w:t>
            </w:r>
            <w:proofErr w:type="spellEnd"/>
            <w:r w:rsidRPr="00853BE5">
              <w:rPr>
                <w:rFonts w:ascii="Century Gothic" w:hAnsi="Century Gothic" w:cs="Courier New"/>
                <w:color w:val="000000"/>
                <w:sz w:val="18"/>
                <w:szCs w:val="18"/>
              </w:rPr>
              <w:t>.</w:t>
            </w:r>
            <w:bookmarkStart w:id="0" w:name="_GoBack"/>
            <w:bookmarkEnd w:id="0"/>
          </w:p>
          <w:p w14:paraId="7E944081" w14:textId="77777777" w:rsidR="00853BE5" w:rsidRDefault="00853BE5" w:rsidP="00853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199F3614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*****************************</w:t>
            </w:r>
          </w:p>
          <w:p w14:paraId="0BEA5BD6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  TOTAL PERSONAL OCUPADO   *</w:t>
            </w:r>
          </w:p>
          <w:p w14:paraId="38D1C78E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# *****************************</w:t>
            </w:r>
          </w:p>
          <w:p w14:paraId="62E16FDF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7D8D9D51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data &lt;- 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mutate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(data, 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totalpeoc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 xml:space="preserve"> = v5090)</w:t>
            </w:r>
          </w:p>
          <w:p w14:paraId="3CD92E6D" w14:textId="77777777" w:rsidR="00481602" w:rsidRPr="00481602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  <w:p w14:paraId="4A9FDBC4" w14:textId="72D6EB21" w:rsidR="00481602" w:rsidRPr="00741393" w:rsidRDefault="00481602" w:rsidP="00481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" w:right="199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label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(</w:t>
            </w:r>
            <w:proofErr w:type="spellStart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data$totalpeoc</w:t>
            </w:r>
            <w:proofErr w:type="spellEnd"/>
            <w:r w:rsidRPr="00481602">
              <w:rPr>
                <w:rFonts w:ascii="Century Gothic" w:hAnsi="Century Gothic" w:cs="Courier New"/>
                <w:color w:val="000000"/>
                <w:sz w:val="18"/>
                <w:szCs w:val="18"/>
              </w:rPr>
              <w:t>) &lt;- "Personal ocupado empresarial"</w:t>
            </w:r>
          </w:p>
          <w:p w14:paraId="6D6E799D" w14:textId="77777777" w:rsidR="00AD06EC" w:rsidRDefault="00AD06EC" w:rsidP="0048160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position w:val="1"/>
                <w:sz w:val="18"/>
                <w:szCs w:val="18"/>
              </w:rPr>
            </w:pPr>
          </w:p>
          <w:p w14:paraId="473EF741" w14:textId="3D50DD27" w:rsidR="00481602" w:rsidRPr="00741393" w:rsidRDefault="00481602" w:rsidP="0048160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</w:p>
        </w:tc>
      </w:tr>
      <w:tr w:rsidR="00FB356A" w:rsidRPr="00F579EE" w14:paraId="3B641279" w14:textId="77777777" w:rsidTr="006F4769">
        <w:trPr>
          <w:trHeight w:val="335"/>
        </w:trPr>
        <w:tc>
          <w:tcPr>
            <w:tcW w:w="2764" w:type="dxa"/>
            <w:shd w:val="clear" w:color="auto" w:fill="BDD6EE" w:themeFill="accent5" w:themeFillTint="66"/>
          </w:tcPr>
          <w:p w14:paraId="7B1774D9" w14:textId="77777777" w:rsidR="00FB356A" w:rsidRPr="00741393" w:rsidRDefault="00FB356A" w:rsidP="00FB356A">
            <w:pPr>
              <w:widowControl w:val="0"/>
              <w:tabs>
                <w:tab w:val="left" w:pos="7905"/>
              </w:tabs>
              <w:autoSpaceDE w:val="0"/>
              <w:autoSpaceDN w:val="0"/>
              <w:adjustRightInd w:val="0"/>
              <w:spacing w:before="32" w:after="0" w:line="240" w:lineRule="auto"/>
              <w:ind w:left="128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 w:rsidRPr="00741393">
              <w:rPr>
                <w:rFonts w:ascii="Century Gothic" w:hAnsi="Century Gothic" w:cs="Arial"/>
                <w:b/>
                <w:bCs/>
                <w:color w:val="000000"/>
                <w:spacing w:val="-6"/>
              </w:rPr>
              <w:lastRenderedPageBreak/>
              <w:t>A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Ñ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</w:rPr>
              <w:t>O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 xml:space="preserve"> 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D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</w:rPr>
              <w:t xml:space="preserve">E 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RE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</w:rPr>
              <w:t>F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ERENC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6"/>
              </w:rPr>
              <w:t>I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</w:rPr>
              <w:t>A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-5"/>
              </w:rPr>
              <w:t xml:space="preserve"> 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D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</w:rPr>
              <w:t xml:space="preserve">E 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L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</w:rPr>
              <w:t>A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-5"/>
              </w:rPr>
              <w:t xml:space="preserve"> 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S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1"/>
              </w:rPr>
              <w:t>I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N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2"/>
              </w:rPr>
              <w:t>T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-6"/>
              </w:rPr>
              <w:t>A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-1"/>
              </w:rPr>
              <w:t>X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  <w:spacing w:val="1"/>
              </w:rPr>
              <w:t>I</w:t>
            </w:r>
            <w:r w:rsidRPr="00741393">
              <w:rPr>
                <w:rFonts w:ascii="Century Gothic" w:hAnsi="Century Gothic" w:cs="Arial"/>
                <w:b/>
                <w:bCs/>
                <w:color w:val="000000"/>
              </w:rPr>
              <w:t>S</w:t>
            </w:r>
          </w:p>
        </w:tc>
        <w:tc>
          <w:tcPr>
            <w:tcW w:w="6570" w:type="dxa"/>
            <w:vAlign w:val="center"/>
          </w:tcPr>
          <w:p w14:paraId="4DEA9507" w14:textId="415B0C67" w:rsidR="00FB356A" w:rsidRPr="00F579EE" w:rsidRDefault="00F42C1B" w:rsidP="00E566C9">
            <w:pPr>
              <w:widowControl w:val="0"/>
              <w:tabs>
                <w:tab w:val="left" w:pos="7905"/>
              </w:tabs>
              <w:autoSpaceDE w:val="0"/>
              <w:autoSpaceDN w:val="0"/>
              <w:adjustRightInd w:val="0"/>
              <w:spacing w:before="32" w:after="0" w:line="240" w:lineRule="auto"/>
              <w:ind w:left="3508"/>
              <w:jc w:val="right"/>
              <w:rPr>
                <w:rFonts w:ascii="Century Gothic" w:hAnsi="Century Gothic" w:cs="Courier New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</w:rPr>
              <w:t>202</w:t>
            </w:r>
            <w:r w:rsidR="00E566C9">
              <w:rPr>
                <w:rFonts w:ascii="Century Gothic" w:hAnsi="Century Gothic" w:cs="Arial"/>
                <w:b/>
                <w:bCs/>
                <w:color w:val="000000"/>
              </w:rPr>
              <w:t>2</w:t>
            </w:r>
          </w:p>
        </w:tc>
      </w:tr>
    </w:tbl>
    <w:p w14:paraId="6DC90A0A" w14:textId="77777777" w:rsidR="00167032" w:rsidRDefault="00167032"/>
    <w:sectPr w:rsidR="00167032" w:rsidSect="00FB356A">
      <w:footerReference w:type="even" r:id="rId12"/>
      <w:footerReference w:type="default" r:id="rId13"/>
      <w:pgSz w:w="11920" w:h="16840"/>
      <w:pgMar w:top="1701" w:right="1452" w:bottom="1985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1C5E1" w14:textId="77777777" w:rsidR="005B58A3" w:rsidRDefault="005B58A3">
      <w:pPr>
        <w:spacing w:after="0" w:line="240" w:lineRule="auto"/>
      </w:pPr>
      <w:r>
        <w:separator/>
      </w:r>
    </w:p>
  </w:endnote>
  <w:endnote w:type="continuationSeparator" w:id="0">
    <w:p w14:paraId="7B16BEF0" w14:textId="77777777" w:rsidR="005B58A3" w:rsidRDefault="005B5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34650" w14:textId="77777777" w:rsidR="00B80BDB" w:rsidRDefault="00B80BDB" w:rsidP="00B80BDB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Pr="00A2521B">
      <w:rPr>
        <w:noProof/>
        <w:lang w:val="es-ES"/>
      </w:rPr>
      <w:t>6</w:t>
    </w:r>
    <w:r>
      <w:fldChar w:fldCharType="end"/>
    </w:r>
  </w:p>
  <w:p w14:paraId="101D70E3" w14:textId="77777777" w:rsidR="00B80BDB" w:rsidRDefault="00B80B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1BECE" w14:textId="77777777" w:rsidR="00B80BDB" w:rsidRDefault="00B80BDB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853BE5" w:rsidRPr="00853BE5">
      <w:rPr>
        <w:noProof/>
        <w:lang w:val="es-ES"/>
      </w:rPr>
      <w:t>8</w:t>
    </w:r>
    <w:r>
      <w:fldChar w:fldCharType="end"/>
    </w:r>
  </w:p>
  <w:p w14:paraId="0F81C6EC" w14:textId="77777777" w:rsidR="00B80BDB" w:rsidRDefault="00B80B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E2FA8" w14:textId="77777777" w:rsidR="005B58A3" w:rsidRDefault="005B58A3">
      <w:pPr>
        <w:spacing w:after="0" w:line="240" w:lineRule="auto"/>
      </w:pPr>
      <w:r>
        <w:separator/>
      </w:r>
    </w:p>
  </w:footnote>
  <w:footnote w:type="continuationSeparator" w:id="0">
    <w:p w14:paraId="6077441E" w14:textId="77777777" w:rsidR="005B58A3" w:rsidRDefault="005B58A3">
      <w:pPr>
        <w:spacing w:after="0" w:line="240" w:lineRule="auto"/>
      </w:pPr>
      <w:r>
        <w:continuationSeparator/>
      </w:r>
    </w:p>
  </w:footnote>
  <w:footnote w:id="1">
    <w:p w14:paraId="3242BCF8" w14:textId="0514EB37" w:rsidR="006170DC" w:rsidRPr="00AD06EC" w:rsidRDefault="006170DC" w:rsidP="006170DC">
      <w:pPr>
        <w:pStyle w:val="Textonotapie"/>
        <w:jc w:val="both"/>
        <w:rPr>
          <w:rFonts w:ascii="Century Gothic" w:hAnsi="Century Gothic"/>
          <w:sz w:val="16"/>
        </w:rPr>
      </w:pPr>
      <w:r w:rsidRPr="006170DC">
        <w:rPr>
          <w:rStyle w:val="Refdenotaalpie"/>
          <w:rFonts w:ascii="Century Gothic" w:hAnsi="Century Gothic"/>
          <w:sz w:val="16"/>
        </w:rPr>
        <w:footnoteRef/>
      </w:r>
      <w:r w:rsidRPr="006170DC">
        <w:rPr>
          <w:rFonts w:ascii="Century Gothic" w:hAnsi="Century Gothic"/>
          <w:sz w:val="16"/>
        </w:rPr>
        <w:t xml:space="preserve"> El dato del personal afiliado fue precargado utilizando el Registro Estadístico de Empleo en la Seguridad Social (REES), base de datos generada a través del registro administrativo del Instituto Ecuatoriano de Seguridad Social. </w:t>
      </w:r>
      <w:r>
        <w:rPr>
          <w:rFonts w:ascii="Century Gothic" w:hAnsi="Century Gothic"/>
          <w:sz w:val="16"/>
        </w:rPr>
        <w:t xml:space="preserve">El personal afiliado </w:t>
      </w:r>
      <w:r w:rsidR="00AD06EC">
        <w:rPr>
          <w:rFonts w:ascii="Century Gothic" w:hAnsi="Century Gothic"/>
          <w:sz w:val="16"/>
        </w:rPr>
        <w:t>por</w:t>
      </w:r>
      <w:r>
        <w:rPr>
          <w:rFonts w:ascii="Century Gothic" w:hAnsi="Century Gothic"/>
          <w:sz w:val="16"/>
        </w:rPr>
        <w:t xml:space="preserve"> categoría ocupacional fue </w:t>
      </w:r>
      <w:r w:rsidR="00AD06EC">
        <w:rPr>
          <w:rFonts w:ascii="Century Gothic" w:hAnsi="Century Gothic"/>
          <w:sz w:val="16"/>
        </w:rPr>
        <w:t xml:space="preserve">obtenido mediante proceso de imputación </w:t>
      </w:r>
      <w:r w:rsidR="002B2CAF">
        <w:rPr>
          <w:rFonts w:ascii="Century Gothic" w:hAnsi="Century Gothic"/>
          <w:sz w:val="16"/>
        </w:rPr>
        <w:t>por los procedimientos de estructuras preexistentes, casos no coincidentes y casos de fusión de empresas.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F769D"/>
    <w:multiLevelType w:val="hybridMultilevel"/>
    <w:tmpl w:val="9120DFCE"/>
    <w:lvl w:ilvl="0" w:tplc="E73C91F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C0FF0"/>
    <w:multiLevelType w:val="hybridMultilevel"/>
    <w:tmpl w:val="2C3C6A6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28A1"/>
    <w:multiLevelType w:val="hybridMultilevel"/>
    <w:tmpl w:val="D54A1CDC"/>
    <w:lvl w:ilvl="0" w:tplc="300A000F">
      <w:start w:val="1"/>
      <w:numFmt w:val="decimal"/>
      <w:lvlText w:val="%1."/>
      <w:lvlJc w:val="left"/>
      <w:pPr>
        <w:ind w:left="1145" w:hanging="360"/>
      </w:pPr>
    </w:lvl>
    <w:lvl w:ilvl="1" w:tplc="300A0019">
      <w:start w:val="1"/>
      <w:numFmt w:val="lowerLetter"/>
      <w:lvlText w:val="%2."/>
      <w:lvlJc w:val="left"/>
      <w:pPr>
        <w:ind w:left="1865" w:hanging="360"/>
      </w:pPr>
    </w:lvl>
    <w:lvl w:ilvl="2" w:tplc="300A001B" w:tentative="1">
      <w:start w:val="1"/>
      <w:numFmt w:val="lowerRoman"/>
      <w:lvlText w:val="%3."/>
      <w:lvlJc w:val="right"/>
      <w:pPr>
        <w:ind w:left="2585" w:hanging="180"/>
      </w:pPr>
    </w:lvl>
    <w:lvl w:ilvl="3" w:tplc="300A000F" w:tentative="1">
      <w:start w:val="1"/>
      <w:numFmt w:val="decimal"/>
      <w:lvlText w:val="%4."/>
      <w:lvlJc w:val="left"/>
      <w:pPr>
        <w:ind w:left="3305" w:hanging="360"/>
      </w:pPr>
    </w:lvl>
    <w:lvl w:ilvl="4" w:tplc="300A0019" w:tentative="1">
      <w:start w:val="1"/>
      <w:numFmt w:val="lowerLetter"/>
      <w:lvlText w:val="%5."/>
      <w:lvlJc w:val="left"/>
      <w:pPr>
        <w:ind w:left="4025" w:hanging="360"/>
      </w:pPr>
    </w:lvl>
    <w:lvl w:ilvl="5" w:tplc="300A001B" w:tentative="1">
      <w:start w:val="1"/>
      <w:numFmt w:val="lowerRoman"/>
      <w:lvlText w:val="%6."/>
      <w:lvlJc w:val="right"/>
      <w:pPr>
        <w:ind w:left="4745" w:hanging="180"/>
      </w:pPr>
    </w:lvl>
    <w:lvl w:ilvl="6" w:tplc="300A000F" w:tentative="1">
      <w:start w:val="1"/>
      <w:numFmt w:val="decimal"/>
      <w:lvlText w:val="%7."/>
      <w:lvlJc w:val="left"/>
      <w:pPr>
        <w:ind w:left="5465" w:hanging="360"/>
      </w:pPr>
    </w:lvl>
    <w:lvl w:ilvl="7" w:tplc="300A0019" w:tentative="1">
      <w:start w:val="1"/>
      <w:numFmt w:val="lowerLetter"/>
      <w:lvlText w:val="%8."/>
      <w:lvlJc w:val="left"/>
      <w:pPr>
        <w:ind w:left="6185" w:hanging="360"/>
      </w:pPr>
    </w:lvl>
    <w:lvl w:ilvl="8" w:tplc="300A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BDB"/>
    <w:rsid w:val="0010286E"/>
    <w:rsid w:val="001129D5"/>
    <w:rsid w:val="00155099"/>
    <w:rsid w:val="00167032"/>
    <w:rsid w:val="00216F49"/>
    <w:rsid w:val="002B2CAF"/>
    <w:rsid w:val="002F56AE"/>
    <w:rsid w:val="002F5AA6"/>
    <w:rsid w:val="0031530D"/>
    <w:rsid w:val="00322D6B"/>
    <w:rsid w:val="00336A87"/>
    <w:rsid w:val="003A7A0F"/>
    <w:rsid w:val="003F4732"/>
    <w:rsid w:val="00445D2D"/>
    <w:rsid w:val="00461A63"/>
    <w:rsid w:val="00481602"/>
    <w:rsid w:val="00550524"/>
    <w:rsid w:val="00551355"/>
    <w:rsid w:val="005623AB"/>
    <w:rsid w:val="00564ED9"/>
    <w:rsid w:val="005B58A3"/>
    <w:rsid w:val="005D5FFC"/>
    <w:rsid w:val="006170DC"/>
    <w:rsid w:val="00654F72"/>
    <w:rsid w:val="00656643"/>
    <w:rsid w:val="0066214F"/>
    <w:rsid w:val="006636B7"/>
    <w:rsid w:val="006B01C6"/>
    <w:rsid w:val="006D1334"/>
    <w:rsid w:val="006F4769"/>
    <w:rsid w:val="0070412B"/>
    <w:rsid w:val="007308DC"/>
    <w:rsid w:val="00774588"/>
    <w:rsid w:val="007D0FD8"/>
    <w:rsid w:val="008157AB"/>
    <w:rsid w:val="00853BE5"/>
    <w:rsid w:val="00875A2B"/>
    <w:rsid w:val="00875D8B"/>
    <w:rsid w:val="008A4554"/>
    <w:rsid w:val="008F5724"/>
    <w:rsid w:val="00910D6C"/>
    <w:rsid w:val="00933ECF"/>
    <w:rsid w:val="00942139"/>
    <w:rsid w:val="009715AF"/>
    <w:rsid w:val="009758E5"/>
    <w:rsid w:val="00991416"/>
    <w:rsid w:val="009E10EB"/>
    <w:rsid w:val="009E6368"/>
    <w:rsid w:val="009F6E72"/>
    <w:rsid w:val="00A15672"/>
    <w:rsid w:val="00AD06EC"/>
    <w:rsid w:val="00AE6612"/>
    <w:rsid w:val="00B166A9"/>
    <w:rsid w:val="00B7420D"/>
    <w:rsid w:val="00B80BDB"/>
    <w:rsid w:val="00B836D5"/>
    <w:rsid w:val="00C40817"/>
    <w:rsid w:val="00C674F4"/>
    <w:rsid w:val="00CB56AD"/>
    <w:rsid w:val="00CC104E"/>
    <w:rsid w:val="00D07703"/>
    <w:rsid w:val="00D65456"/>
    <w:rsid w:val="00D67BC2"/>
    <w:rsid w:val="00DB1662"/>
    <w:rsid w:val="00DC3605"/>
    <w:rsid w:val="00E00BC0"/>
    <w:rsid w:val="00E0675A"/>
    <w:rsid w:val="00E45A71"/>
    <w:rsid w:val="00E566C9"/>
    <w:rsid w:val="00EF3104"/>
    <w:rsid w:val="00F26A6A"/>
    <w:rsid w:val="00F37AD0"/>
    <w:rsid w:val="00F4085C"/>
    <w:rsid w:val="00F42C1B"/>
    <w:rsid w:val="00F756A7"/>
    <w:rsid w:val="00F82954"/>
    <w:rsid w:val="00F82C02"/>
    <w:rsid w:val="00FB356A"/>
    <w:rsid w:val="00FC0C41"/>
    <w:rsid w:val="00FE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4C260"/>
  <w15:docId w15:val="{F3E44BEF-9619-4CCB-9A03-0A2BD7EF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BDB"/>
    <w:pPr>
      <w:spacing w:after="200" w:line="276" w:lineRule="auto"/>
    </w:pPr>
    <w:rPr>
      <w:rFonts w:ascii="Calibri" w:eastAsia="Times New Roman" w:hAnsi="Calibri" w:cs="Times New Roman"/>
      <w:lang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B80B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80BDB"/>
    <w:rPr>
      <w:rFonts w:ascii="Calibri" w:eastAsia="Times New Roman" w:hAnsi="Calibri" w:cs="Times New Roman"/>
      <w:lang w:eastAsia="es-EC"/>
    </w:rPr>
  </w:style>
  <w:style w:type="character" w:styleId="Refdecomentario">
    <w:name w:val="annotation reference"/>
    <w:uiPriority w:val="99"/>
    <w:semiHidden/>
    <w:unhideWhenUsed/>
    <w:rsid w:val="00B80BD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80BD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80BDB"/>
    <w:rPr>
      <w:rFonts w:ascii="Calibri" w:eastAsia="Times New Roman" w:hAnsi="Calibri" w:cs="Times New Roman"/>
      <w:sz w:val="20"/>
      <w:szCs w:val="20"/>
      <w:lang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3E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3ECF"/>
    <w:rPr>
      <w:rFonts w:ascii="Segoe UI" w:eastAsia="Times New Roman" w:hAnsi="Segoe UI" w:cs="Segoe UI"/>
      <w:sz w:val="18"/>
      <w:szCs w:val="18"/>
      <w:lang w:eastAsia="es-EC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82C02"/>
    <w:pPr>
      <w:spacing w:line="240" w:lineRule="auto"/>
    </w:pPr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82C02"/>
    <w:rPr>
      <w:rFonts w:ascii="Calibri" w:eastAsia="Times New Roman" w:hAnsi="Calibri" w:cs="Times New Roman"/>
      <w:b/>
      <w:bCs/>
      <w:sz w:val="20"/>
      <w:szCs w:val="20"/>
      <w:lang w:eastAsia="es-EC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170D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170DC"/>
    <w:rPr>
      <w:rFonts w:ascii="Calibri" w:eastAsia="Times New Roman" w:hAnsi="Calibri" w:cs="Times New Roman"/>
      <w:sz w:val="20"/>
      <w:szCs w:val="20"/>
      <w:lang w:eastAsia="es-EC"/>
    </w:rPr>
  </w:style>
  <w:style w:type="character" w:styleId="Refdenotaalpie">
    <w:name w:val="footnote reference"/>
    <w:basedOn w:val="Fuentedeprrafopredeter"/>
    <w:uiPriority w:val="99"/>
    <w:semiHidden/>
    <w:unhideWhenUsed/>
    <w:rsid w:val="006170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0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@inec.gob.ec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@inec.gob.e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@inec.gob.e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@inec.gob.e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E578C-9EB7-4B18-AFAA-C29C7294A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8</Pages>
  <Words>2175</Words>
  <Characters>11967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Gaby Hidalgo</dc:creator>
  <cp:keywords/>
  <dc:description/>
  <cp:lastModifiedBy>INEC Jorge Leon</cp:lastModifiedBy>
  <cp:revision>34</cp:revision>
  <dcterms:created xsi:type="dcterms:W3CDTF">2021-04-15T21:47:00Z</dcterms:created>
  <dcterms:modified xsi:type="dcterms:W3CDTF">2024-01-30T14:37:00Z</dcterms:modified>
</cp:coreProperties>
</file>